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49" w:rsidRDefault="00A01BFD">
      <w:pPr>
        <w:ind w:left="4956" w:firstLine="708"/>
      </w:pPr>
      <w:r>
        <w:rPr>
          <w:rFonts w:ascii="Arial" w:hAnsi="Arial" w:cs="Arial"/>
        </w:rPr>
        <w:t>Szczecin, dnia 24.09</w:t>
      </w:r>
      <w:r w:rsidR="00B17F19">
        <w:rPr>
          <w:rFonts w:ascii="Arial" w:hAnsi="Arial" w:cs="Arial"/>
        </w:rPr>
        <w:t>.202</w:t>
      </w:r>
      <w:r w:rsidR="006D160C">
        <w:rPr>
          <w:rFonts w:ascii="Arial" w:hAnsi="Arial" w:cs="Arial"/>
        </w:rPr>
        <w:t>1</w:t>
      </w:r>
      <w:r w:rsidR="00B17F19">
        <w:rPr>
          <w:rFonts w:ascii="Arial" w:hAnsi="Arial" w:cs="Arial"/>
        </w:rPr>
        <w:t xml:space="preserve"> r. </w:t>
      </w:r>
    </w:p>
    <w:p w:rsidR="00010D49" w:rsidRDefault="00010D49">
      <w:pPr>
        <w:rPr>
          <w:rFonts w:ascii="Arial" w:hAnsi="Arial" w:cs="Arial"/>
        </w:rPr>
      </w:pPr>
    </w:p>
    <w:p w:rsidR="00A01BFD" w:rsidRDefault="00A01BFD">
      <w:pPr>
        <w:rPr>
          <w:rFonts w:ascii="Arial" w:hAnsi="Arial" w:cs="Arial"/>
        </w:rPr>
      </w:pPr>
    </w:p>
    <w:p w:rsidR="00A01BFD" w:rsidRDefault="00A01BFD">
      <w:pPr>
        <w:rPr>
          <w:rFonts w:ascii="Arial" w:hAnsi="Arial" w:cs="Arial"/>
        </w:rPr>
      </w:pPr>
    </w:p>
    <w:p w:rsidR="00010D49" w:rsidRDefault="00B17F19">
      <w:pPr>
        <w:jc w:val="center"/>
      </w:pPr>
      <w:r>
        <w:rPr>
          <w:rFonts w:ascii="Arial" w:hAnsi="Arial" w:cs="Arial"/>
          <w:b/>
        </w:rPr>
        <w:t>ZAPROSZENIE DO ZŁOŻENIA OFERT</w:t>
      </w:r>
    </w:p>
    <w:p w:rsidR="00010D49" w:rsidRPr="009F36FE" w:rsidRDefault="00B17F19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 xml:space="preserve">Zamawiający: Komenda Wojewódzka Policji w Szczecinie przy ul. Małopolskiej 47,         70-515 Szczecin </w:t>
      </w:r>
      <w:r w:rsidR="009F36FE" w:rsidRPr="009F36FE">
        <w:rPr>
          <w:rFonts w:ascii="Arial" w:hAnsi="Arial" w:cs="Arial"/>
          <w:sz w:val="22"/>
          <w:szCs w:val="22"/>
        </w:rPr>
        <w:t>zapr</w:t>
      </w:r>
      <w:r w:rsidRPr="009F36FE">
        <w:rPr>
          <w:rFonts w:ascii="Arial" w:hAnsi="Arial" w:cs="Arial"/>
          <w:sz w:val="22"/>
          <w:szCs w:val="22"/>
        </w:rPr>
        <w:t>asza do złożenia oferty</w:t>
      </w:r>
      <w:r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 xml:space="preserve">dostawę </w:t>
      </w:r>
      <w:r w:rsidR="00A01BFD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 xml:space="preserve">ubrań laboratoryjnych </w:t>
      </w:r>
      <w:r>
        <w:rPr>
          <w:rFonts w:ascii="Arial" w:eastAsia="Lucida Sans Unicode" w:hAnsi="Arial" w:cs="Arial"/>
          <w:b/>
          <w:sz w:val="22"/>
          <w:szCs w:val="22"/>
          <w:lang w:eastAsia="ar-SA"/>
        </w:rPr>
        <w:t xml:space="preserve"> </w:t>
      </w:r>
      <w:r w:rsidR="00A01BFD">
        <w:rPr>
          <w:rFonts w:ascii="Arial" w:eastAsia="Lucida Sans Unicode" w:hAnsi="Arial" w:cs="Arial"/>
          <w:sz w:val="22"/>
          <w:szCs w:val="22"/>
          <w:lang w:eastAsia="ar-SA"/>
        </w:rPr>
        <w:t>w ramach  projektu INT110</w:t>
      </w:r>
      <w:r>
        <w:rPr>
          <w:rFonts w:ascii="Arial" w:eastAsia="Lucida Sans Unicode" w:hAnsi="Arial" w:cs="Arial"/>
          <w:sz w:val="22"/>
          <w:szCs w:val="22"/>
          <w:lang w:eastAsia="ar-SA"/>
        </w:rPr>
        <w:t>„ Korelacja identyfikacji i zwalczania transgranicznych powiązań terrorystycznych i przestępczych w obszarze badań genetycznych i informatycznych”.</w:t>
      </w:r>
    </w:p>
    <w:p w:rsidR="00010D49" w:rsidRDefault="00B17F19">
      <w:pPr>
        <w:spacing w:after="0" w:line="240" w:lineRule="auto"/>
        <w:jc w:val="both"/>
      </w:pPr>
      <w:r>
        <w:rPr>
          <w:rFonts w:ascii="Arial" w:hAnsi="Arial" w:cs="Arial"/>
          <w:b/>
        </w:rPr>
        <w:t>Szczegółowy opis przedmiotu zamówienia</w:t>
      </w:r>
      <w:r>
        <w:rPr>
          <w:rFonts w:ascii="Arial" w:hAnsi="Arial" w:cs="Arial"/>
        </w:rPr>
        <w:t xml:space="preserve"> stanowi </w:t>
      </w:r>
      <w:r>
        <w:rPr>
          <w:rFonts w:ascii="Arial" w:hAnsi="Arial" w:cs="Arial"/>
          <w:b/>
        </w:rPr>
        <w:t>załącznik nr 1 do zaproszenia</w:t>
      </w:r>
    </w:p>
    <w:p w:rsidR="00010D49" w:rsidRDefault="00010D49">
      <w:pPr>
        <w:spacing w:after="0" w:line="240" w:lineRule="auto"/>
        <w:jc w:val="both"/>
        <w:rPr>
          <w:rFonts w:ascii="Arial" w:hAnsi="Arial" w:cs="Arial"/>
          <w:b/>
        </w:rPr>
      </w:pPr>
    </w:p>
    <w:p w:rsidR="00010D49" w:rsidRDefault="00B17F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przygotowania oferty:</w:t>
      </w:r>
    </w:p>
    <w:p w:rsidR="00010D49" w:rsidRDefault="00B17F19">
      <w:pPr>
        <w:pStyle w:val="Akapitzlist"/>
        <w:spacing w:line="360" w:lineRule="auto"/>
        <w:jc w:val="both"/>
      </w:pPr>
      <w:r>
        <w:rPr>
          <w:rFonts w:ascii="Arial" w:hAnsi="Arial" w:cs="Arial"/>
        </w:rPr>
        <w:t xml:space="preserve">Ofertę należy złożyć na załączonym formularzu oferty cenowej – </w:t>
      </w:r>
      <w:r>
        <w:rPr>
          <w:rFonts w:ascii="Arial" w:hAnsi="Arial" w:cs="Arial"/>
          <w:b/>
        </w:rPr>
        <w:t xml:space="preserve">załącznik nr 2, </w:t>
      </w:r>
    </w:p>
    <w:p w:rsidR="00010D49" w:rsidRDefault="00B17F19">
      <w:pPr>
        <w:spacing w:after="0" w:line="240" w:lineRule="auto"/>
      </w:pPr>
      <w:r>
        <w:rPr>
          <w:rFonts w:ascii="Arial" w:eastAsia="Times New Roman" w:hAnsi="Arial" w:cs="Arial"/>
          <w:b/>
          <w:lang w:eastAsia="pl-PL"/>
        </w:rPr>
        <w:t xml:space="preserve">Wypełnioną ofertę wraz z załącznikami należy przesłać  </w:t>
      </w:r>
      <w:r w:rsidR="008403CF">
        <w:rPr>
          <w:rFonts w:ascii="Arial" w:eastAsia="Times New Roman" w:hAnsi="Arial" w:cs="Arial"/>
          <w:b/>
          <w:bCs/>
          <w:lang w:eastAsia="pl-PL"/>
        </w:rPr>
        <w:t>do dnia 04</w:t>
      </w:r>
      <w:bookmarkStart w:id="0" w:name="_GoBack"/>
      <w:bookmarkEnd w:id="0"/>
      <w:r w:rsidR="008403CF">
        <w:rPr>
          <w:rFonts w:ascii="Arial" w:eastAsia="Times New Roman" w:hAnsi="Arial" w:cs="Arial"/>
          <w:b/>
          <w:bCs/>
          <w:lang w:eastAsia="pl-PL"/>
        </w:rPr>
        <w:t>.10</w:t>
      </w:r>
      <w:r w:rsidR="009F36FE">
        <w:rPr>
          <w:rFonts w:ascii="Arial" w:eastAsia="Times New Roman" w:hAnsi="Arial" w:cs="Arial"/>
          <w:b/>
          <w:bCs/>
          <w:lang w:eastAsia="pl-PL"/>
        </w:rPr>
        <w:t>.2021</w:t>
      </w:r>
      <w:r>
        <w:rPr>
          <w:rFonts w:ascii="Arial" w:eastAsia="Times New Roman" w:hAnsi="Arial" w:cs="Arial"/>
          <w:b/>
          <w:bCs/>
          <w:lang w:eastAsia="pl-PL"/>
        </w:rPr>
        <w:t xml:space="preserve"> do godz.14</w:t>
      </w:r>
      <w:r>
        <w:rPr>
          <w:rFonts w:ascii="Arial" w:eastAsia="Times New Roman" w:hAnsi="Arial" w:cs="Arial"/>
          <w:b/>
          <w:lang w:eastAsia="pl-PL"/>
        </w:rPr>
        <w:t xml:space="preserve"> drogą elektroniczną na adres</w:t>
      </w:r>
      <w:r>
        <w:rPr>
          <w:rFonts w:ascii="Arial" w:eastAsia="Times New Roman" w:hAnsi="Arial" w:cs="Arial"/>
          <w:b/>
          <w:color w:val="4F81BD" w:themeColor="accent1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7">
        <w:r>
          <w:rPr>
            <w:rStyle w:val="czeinternetowe"/>
            <w:rFonts w:ascii="Arial" w:eastAsia="Times New Roman" w:hAnsi="Arial" w:cs="Arial"/>
            <w:b/>
            <w:color w:val="00B0F0"/>
            <w:lang w:eastAsia="pl-PL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agnieszka.jankowska@sc.policja.gov.pl</w:t>
        </w:r>
      </w:hyperlink>
      <w:r>
        <w:rPr>
          <w:rFonts w:ascii="Arial" w:eastAsia="Times New Roman" w:hAnsi="Arial" w:cs="Arial"/>
          <w:b/>
          <w:color w:val="00B0F0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B17F19">
      <w:pPr>
        <w:pStyle w:val="Akapitzlist"/>
        <w:spacing w:line="360" w:lineRule="auto"/>
        <w:jc w:val="both"/>
      </w:pPr>
      <w:r>
        <w:rPr>
          <w:rFonts w:ascii="Arial" w:hAnsi="Arial" w:cs="Arial"/>
        </w:rPr>
        <w:t>Osoba prowadząca sprawę Agnieszka Jankowska te. 47-78 11 496.</w:t>
      </w:r>
    </w:p>
    <w:p w:rsidR="00010D49" w:rsidRDefault="00B17F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Realizacja zamówienia będzie powierzona dostawcy, który:</w:t>
      </w:r>
    </w:p>
    <w:p w:rsidR="00010D49" w:rsidRDefault="00B17F19">
      <w:pPr>
        <w:pStyle w:val="Akapitzlist"/>
        <w:spacing w:line="360" w:lineRule="auto"/>
        <w:jc w:val="both"/>
      </w:pPr>
      <w:bookmarkStart w:id="1" w:name="__DdeLink__509_1591433768"/>
      <w:bookmarkEnd w:id="1"/>
      <w:r>
        <w:rPr>
          <w:rFonts w:ascii="Arial" w:hAnsi="Arial" w:cs="Arial"/>
        </w:rPr>
        <w:t>Złoży prawidłową ofertę cenową na załączniku nr 2.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hAnsi="Arial" w:cs="Arial"/>
        </w:rPr>
        <w:t>Zamawiający informuje, iż przy wyborze oferty będzie się kierował następującym</w:t>
      </w:r>
      <w:r>
        <w:rPr>
          <w:rFonts w:eastAsia="Times New Roman" w:cs="Times New Roman"/>
        </w:rPr>
        <w:t xml:space="preserve">    </w:t>
      </w:r>
      <w:r>
        <w:rPr>
          <w:rFonts w:ascii="Arial" w:hAnsi="Arial"/>
        </w:rPr>
        <w:t>kry</w:t>
      </w:r>
      <w:r>
        <w:rPr>
          <w:rFonts w:ascii="Arial" w:hAnsi="Arial"/>
          <w:sz w:val="24"/>
          <w:szCs w:val="24"/>
        </w:rPr>
        <w:t>terium</w:t>
      </w:r>
      <w:r>
        <w:rPr>
          <w:sz w:val="24"/>
          <w:szCs w:val="24"/>
        </w:rPr>
        <w:t xml:space="preserve">: </w:t>
      </w:r>
    </w:p>
    <w:p w:rsidR="00010D49" w:rsidRDefault="00B17F1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 brutto 100  %</w:t>
      </w:r>
    </w:p>
    <w:p w:rsidR="00010D49" w:rsidRDefault="00B17F19">
      <w:pPr>
        <w:pStyle w:val="Akapitzlist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(oferowana cena musi zawierać wszystkie koszty związane z realizacją przedmiotu zamówienia </w:t>
      </w:r>
      <w:r>
        <w:rPr>
          <w:rFonts w:ascii="Arial" w:hAnsi="Arial" w:cs="Times New Roman"/>
          <w:color w:val="000000"/>
        </w:rPr>
        <w:t xml:space="preserve"> wszelkie koszty i wydatki z uwzględnieniem podatku od towarów i usług, innych opłat i podatków, opłat celnych, kosztów opakowania, opłaty granicznej, </w:t>
      </w:r>
      <w:r>
        <w:rPr>
          <w:rFonts w:ascii="Arial" w:eastAsia="Times New Roman" w:hAnsi="Arial" w:cs="Times New Roman"/>
          <w:color w:val="000000"/>
        </w:rPr>
        <w:t>upusty, rabaty oraz koszty dostawy  do odbiorcy)</w:t>
      </w:r>
    </w:p>
    <w:p w:rsidR="00010D49" w:rsidRDefault="00B17F1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605530" cy="542290"/>
            <wp:effectExtent l="0" t="0" r="0" b="0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010D49" w:rsidRDefault="00B17F19">
      <w:pPr>
        <w:spacing w:after="0" w:line="240" w:lineRule="auto"/>
        <w:jc w:val="both"/>
      </w:pPr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>Projekt pn. „Korelacja identyfikacji i zwalczania  transgranicznych powiązań terrorystycznych w obszarze badań genetycznych i informatycznych”</w:t>
      </w:r>
      <w:r>
        <w:rPr>
          <w:rStyle w:val="Pogrubienie1"/>
          <w:rFonts w:ascii="Cambria" w:hAnsi="Cambria" w:cs="Cambria"/>
          <w:color w:val="555555"/>
          <w:sz w:val="16"/>
          <w:szCs w:val="16"/>
          <w:highlight w:val="white"/>
        </w:rPr>
        <w:t xml:space="preserve"> Umowa o dofinansowanie projektu nr INT 110 ”. </w:t>
      </w:r>
      <w:r>
        <w:rPr>
          <w:rStyle w:val="Pogrubienie"/>
          <w:rFonts w:ascii="Cambria" w:hAnsi="Cambria" w:cs="Arial"/>
          <w:color w:val="555555"/>
          <w:sz w:val="16"/>
          <w:szCs w:val="16"/>
          <w:highlight w:val="white"/>
        </w:rPr>
        <w:t>Projekt realizowany w ramach Programu Współpracy INTERREG VA  Meklemburgia</w:t>
      </w:r>
      <w:bookmarkStart w:id="2" w:name="_GoBack12"/>
      <w:bookmarkEnd w:id="2"/>
      <w:r>
        <w:rPr>
          <w:rStyle w:val="Pogrubienie"/>
          <w:rFonts w:ascii="Cambria" w:hAnsi="Cambria" w:cs="Arial"/>
          <w:color w:val="555555"/>
          <w:sz w:val="16"/>
          <w:szCs w:val="16"/>
          <w:highlight w:val="white"/>
        </w:rPr>
        <w:t>- Pomorze Przednie/Brandenburgia/Polska w ramach celu Europejska Współpraca Terytorialna dofinansowany przez Unię Europejską ze środków  Europejskiego Funduszu Rozwoju Regionalnego (EFRR).</w:t>
      </w:r>
    </w:p>
    <w:p w:rsidR="00010D49" w:rsidRDefault="00010D49">
      <w:pPr>
        <w:pStyle w:val="Stopka"/>
        <w:spacing w:line="200" w:lineRule="atLeast"/>
        <w:jc w:val="center"/>
        <w:rPr>
          <w:rStyle w:val="Pogrubienie1"/>
          <w:rFonts w:ascii="Cambria" w:hAnsi="Cambria" w:cs="Cambria"/>
          <w:color w:val="555555"/>
          <w:sz w:val="16"/>
          <w:szCs w:val="16"/>
          <w:highlight w:val="white"/>
        </w:rPr>
      </w:pPr>
    </w:p>
    <w:p w:rsidR="00010D49" w:rsidRDefault="00010D49">
      <w:pPr>
        <w:pStyle w:val="Normalny1"/>
        <w:spacing w:line="200" w:lineRule="atLeast"/>
        <w:jc w:val="both"/>
        <w:rPr>
          <w:rFonts w:eastAsia="Times New Roman"/>
          <w:color w:val="000000"/>
          <w:sz w:val="22"/>
          <w:szCs w:val="22"/>
        </w:rPr>
      </w:pPr>
    </w:p>
    <w:p w:rsidR="00010D49" w:rsidRDefault="00010D49">
      <w:pPr>
        <w:pStyle w:val="Akapitzlist"/>
        <w:spacing w:line="360" w:lineRule="auto"/>
        <w:jc w:val="both"/>
        <w:rPr>
          <w:rFonts w:eastAsia="Times New Roman" w:cs="Times New Roman"/>
          <w:color w:val="000000"/>
        </w:rPr>
      </w:pPr>
    </w:p>
    <w:p w:rsidR="00010D49" w:rsidRDefault="00B17F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Czas trwania zamówienia:</w:t>
      </w:r>
    </w:p>
    <w:p w:rsidR="00010D49" w:rsidRDefault="00B17F19">
      <w:pPr>
        <w:pStyle w:val="Akapitzlist"/>
        <w:spacing w:line="360" w:lineRule="auto"/>
        <w:jc w:val="both"/>
      </w:pPr>
      <w:r>
        <w:rPr>
          <w:rFonts w:ascii="Arial" w:hAnsi="Arial" w:cs="Arial"/>
        </w:rPr>
        <w:t xml:space="preserve">Czas realizacji zamówienia </w:t>
      </w:r>
      <w:r w:rsidR="00A01BFD">
        <w:rPr>
          <w:rFonts w:ascii="Arial" w:hAnsi="Arial" w:cs="Arial"/>
          <w:b/>
          <w:bCs/>
        </w:rPr>
        <w:t xml:space="preserve">20 </w:t>
      </w:r>
      <w:proofErr w:type="spellStart"/>
      <w:r w:rsidR="00A01BFD">
        <w:rPr>
          <w:rFonts w:ascii="Arial" w:hAnsi="Arial" w:cs="Arial"/>
          <w:b/>
          <w:bCs/>
        </w:rPr>
        <w:t>pażdziernika</w:t>
      </w:r>
      <w:proofErr w:type="spellEnd"/>
      <w:r w:rsidR="009F36FE">
        <w:rPr>
          <w:rFonts w:ascii="Arial" w:hAnsi="Arial" w:cs="Arial"/>
          <w:b/>
          <w:bCs/>
        </w:rPr>
        <w:t xml:space="preserve"> 2021</w:t>
      </w:r>
      <w:r>
        <w:rPr>
          <w:rFonts w:ascii="Arial" w:hAnsi="Arial" w:cs="Arial"/>
          <w:b/>
          <w:bCs/>
        </w:rPr>
        <w:t xml:space="preserve"> r.</w:t>
      </w:r>
    </w:p>
    <w:p w:rsidR="00010D49" w:rsidRDefault="00B17F19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</w:rPr>
        <w:t>Komenda Wojewódzka Policji w Szczecinie zastrzega sobie prawo unieważnienia zapytania o</w:t>
      </w:r>
      <w:r w:rsidR="00F360D4">
        <w:rPr>
          <w:rFonts w:ascii="Arial" w:hAnsi="Arial" w:cs="Arial"/>
        </w:rPr>
        <w:t>fertowego bez podania przyczyny, na każdym etapie (również po złożeniu i rozpatrzeniu ofert) a także zastrzega sobie możliwość nie dokonania wyboru.</w:t>
      </w:r>
      <w:r>
        <w:rPr>
          <w:rFonts w:ascii="Arial" w:hAnsi="Arial" w:cs="Arial"/>
        </w:rPr>
        <w:t xml:space="preserve"> Niniejsze zapytanie nie jest zobowiązaniem do realizacji zamówienia i nie rodzi skutków prawnych, nie jest ofertą w rozumieniu Kodeksu Cywilnego. </w:t>
      </w: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B17F19">
      <w:pPr>
        <w:pStyle w:val="Stopka"/>
        <w:jc w:val="center"/>
      </w:pPr>
      <w:r>
        <w:tab/>
      </w:r>
      <w:r>
        <w:rPr>
          <w:noProof/>
          <w:lang w:eastAsia="pl-PL"/>
        </w:rPr>
        <w:drawing>
          <wp:inline distT="0" distB="0" distL="0" distR="0">
            <wp:extent cx="3605530" cy="54229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010D49" w:rsidRDefault="00B17F19">
      <w:pPr>
        <w:spacing w:after="0" w:line="240" w:lineRule="auto"/>
        <w:jc w:val="both"/>
      </w:pPr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>Projekt pn. „Korelacja identyfikacji i zwalczania  transgranicznych powiązań terrorystycznych w obszarze badań genetycznych i informatycznych”</w:t>
      </w:r>
      <w:r>
        <w:rPr>
          <w:rStyle w:val="Pogrubienie1"/>
          <w:rFonts w:ascii="Cambria" w:hAnsi="Cambria" w:cs="Cambria"/>
          <w:color w:val="555555"/>
          <w:sz w:val="16"/>
          <w:szCs w:val="16"/>
          <w:highlight w:val="white"/>
        </w:rPr>
        <w:t xml:space="preserve"> Umowa o dofinansowanie projektu nr INT 110 ”. </w:t>
      </w:r>
      <w:r>
        <w:rPr>
          <w:rStyle w:val="Pogrubienie"/>
          <w:rFonts w:ascii="Cambria" w:hAnsi="Cambria" w:cs="Arial"/>
          <w:color w:val="555555"/>
          <w:sz w:val="16"/>
          <w:szCs w:val="16"/>
          <w:highlight w:val="white"/>
        </w:rPr>
        <w:t>Projekt realizowany w ramach Programu Współpracy INTERREG VA  Meklemburgia</w:t>
      </w:r>
      <w:bookmarkStart w:id="3" w:name="_GoBack1"/>
      <w:bookmarkEnd w:id="3"/>
      <w:r>
        <w:rPr>
          <w:rStyle w:val="Pogrubienie"/>
          <w:rFonts w:ascii="Cambria" w:hAnsi="Cambria" w:cs="Arial"/>
          <w:color w:val="555555"/>
          <w:sz w:val="16"/>
          <w:szCs w:val="16"/>
          <w:highlight w:val="white"/>
        </w:rPr>
        <w:t>- Pomorze Przednie/Brandenburgia/Polska w ramach celu Europejska Współpraca Terytorialna dofinansowany przez Unię Europejską ze środków  Europejskiego Funduszu Rozwoju Regionalnego (EFRR).</w:t>
      </w:r>
    </w:p>
    <w:p w:rsidR="00010D49" w:rsidRDefault="00010D49">
      <w:pPr>
        <w:pStyle w:val="Stopka"/>
        <w:spacing w:line="200" w:lineRule="atLeast"/>
        <w:jc w:val="center"/>
        <w:rPr>
          <w:rStyle w:val="Pogrubienie1"/>
          <w:rFonts w:ascii="Cambria" w:hAnsi="Cambria" w:cs="Cambria"/>
          <w:color w:val="555555"/>
          <w:sz w:val="16"/>
          <w:szCs w:val="16"/>
          <w:highlight w:val="white"/>
        </w:rPr>
      </w:pPr>
    </w:p>
    <w:p w:rsidR="00010D49" w:rsidRDefault="00010D49">
      <w:pPr>
        <w:pStyle w:val="Normalny1"/>
        <w:spacing w:line="200" w:lineRule="atLeast"/>
      </w:pPr>
    </w:p>
    <w:p w:rsidR="00010D49" w:rsidRDefault="00010D49">
      <w:pPr>
        <w:rPr>
          <w:b/>
          <w:bCs/>
        </w:rPr>
      </w:pPr>
    </w:p>
    <w:p w:rsidR="00010D49" w:rsidRDefault="00B17F19">
      <w:r>
        <w:rPr>
          <w:b/>
          <w:bCs/>
        </w:rPr>
        <w:t>Załącznik nr 1</w:t>
      </w:r>
    </w:p>
    <w:p w:rsidR="00010D49" w:rsidRDefault="00B17F19">
      <w:r>
        <w:t xml:space="preserve">Część 1 - </w:t>
      </w:r>
      <w:r>
        <w:rPr>
          <w:b/>
          <w:bCs/>
        </w:rPr>
        <w:t xml:space="preserve">Ubranie laboratoryjne – damskie w ilości 11 </w:t>
      </w:r>
      <w:proofErr w:type="spellStart"/>
      <w:r>
        <w:rPr>
          <w:b/>
          <w:bCs/>
        </w:rPr>
        <w:t>kpl</w:t>
      </w:r>
      <w:proofErr w:type="spellEnd"/>
    </w:p>
    <w:p w:rsidR="00010D49" w:rsidRDefault="00B17F19">
      <w:r>
        <w:rPr>
          <w:b/>
          <w:bCs/>
        </w:rPr>
        <w:t xml:space="preserve">Bluza medyczna </w:t>
      </w:r>
      <w:r>
        <w:t xml:space="preserve">– 97 % bawełny, 3 % </w:t>
      </w:r>
      <w:proofErr w:type="spellStart"/>
      <w:r>
        <w:t>elastanu</w:t>
      </w:r>
      <w:proofErr w:type="spellEnd"/>
      <w:r>
        <w:t xml:space="preserve"> lub 78 % poliestru, 20 % sztucznego jedwabiu,</w:t>
      </w:r>
    </w:p>
    <w:p w:rsidR="00010D49" w:rsidRDefault="00B17F19">
      <w:r>
        <w:t xml:space="preserve">2 % </w:t>
      </w:r>
      <w:proofErr w:type="spellStart"/>
      <w:r>
        <w:t>spandex</w:t>
      </w:r>
      <w:proofErr w:type="spellEnd"/>
    </w:p>
    <w:p w:rsidR="00010D49" w:rsidRDefault="00B17F19">
      <w:pPr>
        <w:spacing w:after="0" w:line="240" w:lineRule="auto"/>
      </w:pPr>
      <w:r>
        <w:t>- dekolt V-</w:t>
      </w:r>
      <w:proofErr w:type="spellStart"/>
      <w:r>
        <w:t>neck</w:t>
      </w:r>
      <w:proofErr w:type="spellEnd"/>
      <w:r>
        <w:t>,</w:t>
      </w:r>
    </w:p>
    <w:p w:rsidR="00010D49" w:rsidRDefault="00B17F19">
      <w:pPr>
        <w:spacing w:after="0" w:line="240" w:lineRule="auto"/>
      </w:pPr>
      <w:r>
        <w:t>- kieszenie – co najmniej dwie kieszenie u dołu,</w:t>
      </w:r>
    </w:p>
    <w:p w:rsidR="00010D49" w:rsidRDefault="00B17F19">
      <w:pPr>
        <w:spacing w:after="0" w:line="240" w:lineRule="auto"/>
      </w:pPr>
      <w:r>
        <w:t>- rękaw – krótki,</w:t>
      </w:r>
    </w:p>
    <w:p w:rsidR="00010D49" w:rsidRDefault="00B17F19">
      <w:pPr>
        <w:spacing w:line="240" w:lineRule="auto"/>
      </w:pPr>
      <w:r>
        <w:rPr>
          <w:b/>
          <w:bCs/>
        </w:rPr>
        <w:t>- kolor – dowolny po konsultacji.</w:t>
      </w:r>
    </w:p>
    <w:p w:rsidR="00010D49" w:rsidRDefault="00B17F19">
      <w:r>
        <w:rPr>
          <w:b/>
          <w:bCs/>
        </w:rPr>
        <w:t xml:space="preserve">Spodnie medyczne </w:t>
      </w:r>
      <w:r>
        <w:t xml:space="preserve">– 76 % poliester, 19 % sztuczny jedwab, 5 % </w:t>
      </w:r>
      <w:proofErr w:type="spellStart"/>
      <w:r>
        <w:t>elastanu</w:t>
      </w:r>
      <w:proofErr w:type="spellEnd"/>
      <w:r>
        <w:t xml:space="preserve"> lub 86 % nylonu, </w:t>
      </w:r>
      <w:r>
        <w:br/>
        <w:t xml:space="preserve">14 % </w:t>
      </w:r>
      <w:proofErr w:type="spellStart"/>
      <w:r>
        <w:t>elastanu</w:t>
      </w:r>
      <w:proofErr w:type="spellEnd"/>
    </w:p>
    <w:p w:rsidR="00010D49" w:rsidRDefault="00B17F19">
      <w:pPr>
        <w:spacing w:after="0" w:line="240" w:lineRule="auto"/>
      </w:pPr>
      <w:r>
        <w:t>- pas elastyczny dopasowujący się do sylwetki lub</w:t>
      </w:r>
    </w:p>
    <w:p w:rsidR="00010D49" w:rsidRDefault="00B17F19">
      <w:pPr>
        <w:spacing w:after="0" w:line="240" w:lineRule="auto"/>
      </w:pPr>
      <w:r>
        <w:t>- pas z gumą i elastycznymi trokami w celu regulacji obwodu i dopasowania do sylwetki</w:t>
      </w:r>
    </w:p>
    <w:p w:rsidR="00010D49" w:rsidRDefault="00B17F19">
      <w:pPr>
        <w:spacing w:after="0" w:line="240" w:lineRule="auto"/>
      </w:pPr>
      <w:r>
        <w:t>- kieszenie na biodrach oraz dwie kieszenie na nogawkach lub</w:t>
      </w:r>
    </w:p>
    <w:p w:rsidR="00010D49" w:rsidRDefault="00B17F19">
      <w:pPr>
        <w:spacing w:after="0" w:line="240" w:lineRule="auto"/>
      </w:pPr>
      <w:r>
        <w:t>- kieszenie na biodrach i dwie kieszenie z tyłu spodni</w:t>
      </w:r>
    </w:p>
    <w:p w:rsidR="00010D49" w:rsidRDefault="00B17F19">
      <w:pPr>
        <w:spacing w:after="0" w:line="240" w:lineRule="auto"/>
      </w:pPr>
      <w:r>
        <w:t>- nogawki zwężane,</w:t>
      </w:r>
    </w:p>
    <w:p w:rsidR="00010D49" w:rsidRDefault="00B17F19">
      <w:pPr>
        <w:spacing w:after="0" w:line="240" w:lineRule="auto"/>
      </w:pPr>
      <w:r>
        <w:t xml:space="preserve">- spodnie typ </w:t>
      </w:r>
      <w:proofErr w:type="spellStart"/>
      <w:r>
        <w:t>jogger</w:t>
      </w:r>
      <w:proofErr w:type="spellEnd"/>
      <w:r>
        <w:t>.</w:t>
      </w:r>
    </w:p>
    <w:p w:rsidR="00010D49" w:rsidRDefault="00010D49">
      <w:pPr>
        <w:spacing w:line="240" w:lineRule="auto"/>
        <w:rPr>
          <w:b/>
          <w:bCs/>
        </w:rPr>
      </w:pPr>
    </w:p>
    <w:p w:rsidR="00010D49" w:rsidRDefault="00B17F19">
      <w:pPr>
        <w:spacing w:line="240" w:lineRule="auto"/>
      </w:pPr>
      <w:r>
        <w:rPr>
          <w:b/>
          <w:bCs/>
        </w:rPr>
        <w:t xml:space="preserve">Część 2  - Ubranie laboratoryjne – męskie – 1 </w:t>
      </w:r>
      <w:proofErr w:type="spellStart"/>
      <w:r>
        <w:rPr>
          <w:b/>
          <w:bCs/>
        </w:rPr>
        <w:t>kpl</w:t>
      </w:r>
      <w:proofErr w:type="spellEnd"/>
    </w:p>
    <w:p w:rsidR="00010D49" w:rsidRDefault="00B17F19">
      <w:pPr>
        <w:spacing w:line="240" w:lineRule="auto"/>
      </w:pPr>
      <w:r>
        <w:rPr>
          <w:b/>
          <w:bCs/>
        </w:rPr>
        <w:t>Bluza medyczna</w:t>
      </w:r>
      <w:r>
        <w:t xml:space="preserve"> – 94 % poliester, 6 % </w:t>
      </w:r>
      <w:proofErr w:type="spellStart"/>
      <w:r>
        <w:t>elastanu</w:t>
      </w:r>
      <w:proofErr w:type="spellEnd"/>
    </w:p>
    <w:p w:rsidR="00010D49" w:rsidRDefault="00B17F19">
      <w:pPr>
        <w:spacing w:after="0" w:line="240" w:lineRule="auto"/>
      </w:pPr>
      <w:r>
        <w:t>- dekolt typ V-</w:t>
      </w:r>
      <w:proofErr w:type="spellStart"/>
      <w:r>
        <w:t>neck</w:t>
      </w:r>
      <w:proofErr w:type="spellEnd"/>
      <w:r>
        <w:t>,</w:t>
      </w:r>
    </w:p>
    <w:p w:rsidR="00010D49" w:rsidRDefault="00B17F19">
      <w:pPr>
        <w:spacing w:after="0" w:line="240" w:lineRule="auto"/>
      </w:pPr>
      <w:r>
        <w:t>- kieszeń na lewej piersi,</w:t>
      </w:r>
    </w:p>
    <w:p w:rsidR="00010D49" w:rsidRDefault="00B17F19">
      <w:pPr>
        <w:spacing w:after="0" w:line="240" w:lineRule="auto"/>
      </w:pPr>
      <w:r>
        <w:t>- rękaw krótki,</w:t>
      </w:r>
    </w:p>
    <w:p w:rsidR="00010D49" w:rsidRDefault="00B17F19">
      <w:pPr>
        <w:spacing w:after="0" w:line="240" w:lineRule="auto"/>
        <w:rPr>
          <w:b/>
          <w:bCs/>
        </w:rPr>
      </w:pPr>
      <w:r>
        <w:rPr>
          <w:b/>
          <w:bCs/>
        </w:rPr>
        <w:t>- kolor – ogólnie dostępny – po uzgodnieniu.</w:t>
      </w:r>
    </w:p>
    <w:p w:rsidR="00010D49" w:rsidRDefault="00010D49">
      <w:pPr>
        <w:spacing w:after="0" w:line="240" w:lineRule="auto"/>
        <w:rPr>
          <w:b/>
          <w:bCs/>
        </w:rPr>
      </w:pPr>
    </w:p>
    <w:p w:rsidR="00010D49" w:rsidRDefault="00010D49">
      <w:pPr>
        <w:spacing w:after="0" w:line="240" w:lineRule="auto"/>
        <w:rPr>
          <w:b/>
          <w:bCs/>
        </w:rPr>
      </w:pPr>
    </w:p>
    <w:p w:rsidR="00010D49" w:rsidRDefault="00010D49">
      <w:pPr>
        <w:spacing w:after="0" w:line="240" w:lineRule="auto"/>
        <w:rPr>
          <w:b/>
          <w:bCs/>
        </w:rPr>
      </w:pPr>
    </w:p>
    <w:p w:rsidR="00010D49" w:rsidRDefault="00010D49">
      <w:pPr>
        <w:spacing w:after="0" w:line="240" w:lineRule="auto"/>
        <w:rPr>
          <w:b/>
          <w:bCs/>
        </w:rPr>
      </w:pPr>
    </w:p>
    <w:p w:rsidR="00010D49" w:rsidRDefault="00010D49">
      <w:pPr>
        <w:spacing w:after="0" w:line="240" w:lineRule="auto"/>
        <w:rPr>
          <w:b/>
          <w:bCs/>
        </w:rPr>
      </w:pPr>
    </w:p>
    <w:p w:rsidR="00010D49" w:rsidRDefault="00B17F1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605530" cy="542290"/>
            <wp:effectExtent l="0" t="0" r="0" b="0"/>
            <wp:docPr id="3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010D49" w:rsidRDefault="00B17F19">
      <w:pPr>
        <w:spacing w:after="0" w:line="240" w:lineRule="auto"/>
        <w:jc w:val="both"/>
      </w:pPr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>Projekt pn. „Korelacja identyfikacji i zwalczania  transgranicznych powiązań terrorystycznych w obszarze badań genetycznych i informatycznych”</w:t>
      </w:r>
      <w:r>
        <w:rPr>
          <w:rStyle w:val="Pogrubienie1"/>
          <w:rFonts w:ascii="Cambria" w:hAnsi="Cambria" w:cs="Cambria"/>
          <w:color w:val="555555"/>
          <w:sz w:val="16"/>
          <w:szCs w:val="16"/>
          <w:highlight w:val="white"/>
        </w:rPr>
        <w:t xml:space="preserve"> Umowa o dofinansowanie projektu nr INT 110 ”. </w:t>
      </w:r>
      <w:r>
        <w:rPr>
          <w:rStyle w:val="Pogrubienie"/>
          <w:rFonts w:ascii="Cambria" w:hAnsi="Cambria" w:cs="Arial"/>
          <w:color w:val="555555"/>
          <w:sz w:val="16"/>
          <w:szCs w:val="16"/>
          <w:highlight w:val="white"/>
        </w:rPr>
        <w:t>Projekt realizowany w ramach Programu Współpracy INTERREG VA  Meklemburgia</w:t>
      </w:r>
      <w:bookmarkStart w:id="4" w:name="_GoBack14"/>
      <w:bookmarkEnd w:id="4"/>
      <w:r>
        <w:rPr>
          <w:rStyle w:val="Pogrubienie"/>
          <w:rFonts w:ascii="Cambria" w:hAnsi="Cambria" w:cs="Arial"/>
          <w:color w:val="555555"/>
          <w:sz w:val="16"/>
          <w:szCs w:val="16"/>
          <w:highlight w:val="white"/>
        </w:rPr>
        <w:t>- Pomorze Przednie/Brandenburgia/Polska w ramach celu Europejska Współpraca Terytorialna dofinansowany przez Unię Europejską ze środków  Europejskiego Funduszu Rozwoju Regionalnego (EFRR).</w:t>
      </w:r>
    </w:p>
    <w:p w:rsidR="00010D49" w:rsidRDefault="00010D49">
      <w:pPr>
        <w:pStyle w:val="Stopka"/>
        <w:spacing w:line="200" w:lineRule="atLeast"/>
        <w:jc w:val="center"/>
        <w:rPr>
          <w:b/>
          <w:bCs/>
        </w:rPr>
      </w:pPr>
    </w:p>
    <w:p w:rsidR="00A01BFD" w:rsidRDefault="00A01BFD">
      <w:pPr>
        <w:rPr>
          <w:b/>
          <w:bCs/>
        </w:rPr>
      </w:pPr>
    </w:p>
    <w:p w:rsidR="00A01BFD" w:rsidRDefault="00A01BFD">
      <w:pPr>
        <w:rPr>
          <w:b/>
          <w:bCs/>
        </w:rPr>
      </w:pPr>
    </w:p>
    <w:p w:rsidR="00010D49" w:rsidRDefault="00B17F19">
      <w:pPr>
        <w:rPr>
          <w:b/>
          <w:bCs/>
        </w:rPr>
      </w:pPr>
      <w:r>
        <w:rPr>
          <w:b/>
          <w:bCs/>
        </w:rPr>
        <w:t xml:space="preserve">Spodnie medyczne - </w:t>
      </w:r>
      <w:r>
        <w:t xml:space="preserve">94 % poliester, 6 % </w:t>
      </w:r>
      <w:proofErr w:type="spellStart"/>
      <w:r>
        <w:t>elastanu</w:t>
      </w:r>
      <w:proofErr w:type="spellEnd"/>
    </w:p>
    <w:p w:rsidR="00010D49" w:rsidRDefault="00B17F19">
      <w:pPr>
        <w:spacing w:after="0" w:line="240" w:lineRule="auto"/>
        <w:rPr>
          <w:b/>
          <w:bCs/>
        </w:rPr>
      </w:pPr>
      <w:r>
        <w:t>- pas ze szlufkami,</w:t>
      </w:r>
    </w:p>
    <w:p w:rsidR="00010D49" w:rsidRDefault="00B17F19">
      <w:pPr>
        <w:spacing w:after="0" w:line="240" w:lineRule="auto"/>
      </w:pPr>
      <w:r>
        <w:t>- kieszenie na biodrach,</w:t>
      </w:r>
    </w:p>
    <w:p w:rsidR="00010D49" w:rsidRDefault="00B17F19">
      <w:pPr>
        <w:spacing w:after="0" w:line="240" w:lineRule="auto"/>
      </w:pPr>
      <w:r>
        <w:t>- nogawki proste lekko zwężające,</w:t>
      </w:r>
    </w:p>
    <w:p w:rsidR="00010D49" w:rsidRDefault="00B17F19">
      <w:pPr>
        <w:spacing w:after="0" w:line="240" w:lineRule="auto"/>
        <w:rPr>
          <w:b/>
          <w:bCs/>
        </w:rPr>
      </w:pPr>
      <w:r>
        <w:rPr>
          <w:b/>
          <w:bCs/>
        </w:rPr>
        <w:t>- kolor – ogólnie dostępny – po uzgodnieniu</w:t>
      </w:r>
    </w:p>
    <w:p w:rsidR="00010D49" w:rsidRDefault="00010D49">
      <w:pPr>
        <w:rPr>
          <w:b/>
          <w:bCs/>
        </w:rPr>
      </w:pPr>
    </w:p>
    <w:p w:rsidR="00010D49" w:rsidRDefault="00B17F19">
      <w:pPr>
        <w:rPr>
          <w:b/>
          <w:bCs/>
        </w:rPr>
      </w:pPr>
      <w:r>
        <w:t xml:space="preserve">Część 3 - </w:t>
      </w:r>
      <w:r>
        <w:rPr>
          <w:b/>
          <w:bCs/>
        </w:rPr>
        <w:t>Buty medyczne gumowe</w:t>
      </w:r>
      <w:r>
        <w:t xml:space="preserve"> – </w:t>
      </w:r>
      <w:r>
        <w:rPr>
          <w:b/>
          <w:bCs/>
        </w:rPr>
        <w:t>w ilości 12 par w tym 1 para męska i 11 damskich</w:t>
      </w:r>
    </w:p>
    <w:p w:rsidR="00010D49" w:rsidRDefault="00010D49"/>
    <w:p w:rsidR="00010D49" w:rsidRDefault="00B17F19">
      <w:pPr>
        <w:spacing w:after="0" w:line="240" w:lineRule="auto"/>
        <w:rPr>
          <w:b/>
          <w:bCs/>
        </w:rPr>
      </w:pPr>
      <w:r>
        <w:t>- materiał – polimer</w:t>
      </w:r>
    </w:p>
    <w:p w:rsidR="00010D49" w:rsidRDefault="00B17F19">
      <w:pPr>
        <w:spacing w:after="0" w:line="240" w:lineRule="auto"/>
      </w:pPr>
      <w:r>
        <w:t>- podeszwa gumowa elastyczna, redukująca wstrząsy z antypoślizgowym protektorem</w:t>
      </w:r>
    </w:p>
    <w:p w:rsidR="00010D49" w:rsidRDefault="00B17F19">
      <w:pPr>
        <w:spacing w:after="0" w:line="240" w:lineRule="auto"/>
      </w:pPr>
      <w:r>
        <w:t>- górna część obuwia zabudowana</w:t>
      </w:r>
    </w:p>
    <w:p w:rsidR="00010D49" w:rsidRDefault="00B17F19">
      <w:pPr>
        <w:spacing w:after="0" w:line="240" w:lineRule="auto"/>
      </w:pPr>
      <w:r>
        <w:t>- regulacja poprzez zdejmowany pasek,</w:t>
      </w:r>
    </w:p>
    <w:p w:rsidR="00010D49" w:rsidRDefault="00B17F19">
      <w:pPr>
        <w:spacing w:after="0" w:line="240" w:lineRule="auto"/>
      </w:pPr>
      <w:r>
        <w:t>- wkładka antystatyczna,</w:t>
      </w:r>
    </w:p>
    <w:p w:rsidR="00010D49" w:rsidRDefault="00B17F19">
      <w:pPr>
        <w:spacing w:after="0" w:line="240" w:lineRule="auto"/>
      </w:pPr>
      <w:r>
        <w:t>- możliwość prania w niskich temperaturach,</w:t>
      </w:r>
    </w:p>
    <w:p w:rsidR="00010D49" w:rsidRDefault="00B17F1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- kolor -ogólnie dostępny – po  uzgodnieniu.</w:t>
      </w:r>
    </w:p>
    <w:p w:rsidR="00010D49" w:rsidRDefault="00010D49">
      <w:pPr>
        <w:spacing w:line="360" w:lineRule="auto"/>
        <w:jc w:val="both"/>
      </w:pPr>
    </w:p>
    <w:p w:rsidR="00010D49" w:rsidRDefault="00010D49">
      <w:pPr>
        <w:spacing w:line="360" w:lineRule="auto"/>
        <w:jc w:val="both"/>
      </w:pPr>
    </w:p>
    <w:p w:rsidR="00010D49" w:rsidRDefault="00010D49">
      <w:pPr>
        <w:spacing w:line="360" w:lineRule="auto"/>
        <w:jc w:val="both"/>
      </w:pPr>
    </w:p>
    <w:p w:rsidR="00010D49" w:rsidRDefault="00010D49">
      <w:pPr>
        <w:spacing w:line="360" w:lineRule="auto"/>
        <w:jc w:val="both"/>
      </w:pPr>
    </w:p>
    <w:p w:rsidR="00010D49" w:rsidRDefault="00010D49">
      <w:pPr>
        <w:spacing w:line="360" w:lineRule="auto"/>
        <w:jc w:val="both"/>
      </w:pPr>
    </w:p>
    <w:p w:rsidR="00010D49" w:rsidRDefault="00010D49">
      <w:pPr>
        <w:spacing w:line="360" w:lineRule="auto"/>
        <w:jc w:val="both"/>
      </w:pPr>
    </w:p>
    <w:p w:rsidR="00010D49" w:rsidRDefault="00010D49">
      <w:pPr>
        <w:spacing w:line="360" w:lineRule="auto"/>
        <w:jc w:val="both"/>
      </w:pPr>
    </w:p>
    <w:p w:rsidR="00010D49" w:rsidRDefault="00010D49">
      <w:pPr>
        <w:spacing w:line="360" w:lineRule="auto"/>
        <w:jc w:val="both"/>
      </w:pPr>
    </w:p>
    <w:p w:rsidR="00010D49" w:rsidRDefault="00B17F19">
      <w:pPr>
        <w:jc w:val="center"/>
      </w:pPr>
      <w:bookmarkStart w:id="5" w:name="__DdeLink__597_597466147"/>
      <w:r>
        <w:rPr>
          <w:noProof/>
          <w:lang w:eastAsia="pl-PL"/>
        </w:rPr>
        <w:drawing>
          <wp:inline distT="0" distB="0" distL="0" distR="0">
            <wp:extent cx="3605530" cy="542290"/>
            <wp:effectExtent l="0" t="0" r="0" b="0"/>
            <wp:docPr id="4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010D49" w:rsidRDefault="00B17F19">
      <w:pPr>
        <w:spacing w:after="0" w:line="240" w:lineRule="auto"/>
        <w:jc w:val="both"/>
      </w:pPr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>Projekt pn. „Korelacja identyfikacji i zwalczania  transgranicznych powiązań terrorystycznych w obszarze badań genetycznych i informatycznych”</w:t>
      </w:r>
      <w:r>
        <w:rPr>
          <w:rStyle w:val="Pogrubienie1"/>
          <w:rFonts w:ascii="Cambria" w:hAnsi="Cambria" w:cs="Cambria"/>
          <w:color w:val="555555"/>
          <w:sz w:val="16"/>
          <w:szCs w:val="16"/>
          <w:highlight w:val="white"/>
        </w:rPr>
        <w:t xml:space="preserve"> Umowa o dofinansowanie projektu nr INT 110 ”. </w:t>
      </w:r>
      <w:r>
        <w:rPr>
          <w:rStyle w:val="Pogrubienie"/>
          <w:rFonts w:ascii="Cambria" w:hAnsi="Cambria" w:cs="Arial"/>
          <w:color w:val="555555"/>
          <w:sz w:val="16"/>
          <w:szCs w:val="16"/>
          <w:highlight w:val="white"/>
        </w:rPr>
        <w:t>Projekt realizowany w ramach Programu Współpracy INTERREG VA  Meklemburgia</w:t>
      </w:r>
      <w:bookmarkStart w:id="6" w:name="_GoBack13"/>
      <w:bookmarkEnd w:id="5"/>
      <w:bookmarkEnd w:id="6"/>
      <w:r>
        <w:rPr>
          <w:rStyle w:val="Pogrubienie"/>
          <w:rFonts w:ascii="Cambria" w:hAnsi="Cambria" w:cs="Arial"/>
          <w:color w:val="555555"/>
          <w:sz w:val="16"/>
          <w:szCs w:val="16"/>
          <w:highlight w:val="white"/>
        </w:rPr>
        <w:t>- Pomorze Przednie/Brandenburgia/Polska w ramach celu Europejska Współpraca Terytorialna dofinansowany przez Unię Europejską ze środków  Europejskiego Funduszu Rozwoju Regionalnego (EFRR).</w:t>
      </w:r>
    </w:p>
    <w:p w:rsidR="00010D49" w:rsidRDefault="00010D49">
      <w:pPr>
        <w:pStyle w:val="Stopka"/>
        <w:spacing w:line="200" w:lineRule="atLeast"/>
        <w:jc w:val="center"/>
        <w:rPr>
          <w:rStyle w:val="Pogrubienie1"/>
          <w:rFonts w:ascii="Cambria" w:hAnsi="Cambria" w:cs="Cambria"/>
          <w:color w:val="555555"/>
          <w:sz w:val="16"/>
          <w:szCs w:val="16"/>
          <w:highlight w:val="white"/>
        </w:rPr>
      </w:pPr>
    </w:p>
    <w:p w:rsidR="00010D49" w:rsidRDefault="00010D49">
      <w:pPr>
        <w:pStyle w:val="Normalny1"/>
        <w:spacing w:after="200" w:line="200" w:lineRule="atLeast"/>
        <w:jc w:val="both"/>
      </w:pPr>
    </w:p>
    <w:sectPr w:rsidR="00010D49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4F" w:rsidRDefault="00017D4F">
      <w:pPr>
        <w:spacing w:after="0" w:line="240" w:lineRule="auto"/>
      </w:pPr>
      <w:r>
        <w:separator/>
      </w:r>
    </w:p>
  </w:endnote>
  <w:endnote w:type="continuationSeparator" w:id="0">
    <w:p w:rsidR="00017D4F" w:rsidRDefault="0001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C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4F" w:rsidRDefault="00017D4F">
      <w:pPr>
        <w:spacing w:after="0" w:line="240" w:lineRule="auto"/>
      </w:pPr>
      <w:r>
        <w:separator/>
      </w:r>
    </w:p>
  </w:footnote>
  <w:footnote w:type="continuationSeparator" w:id="0">
    <w:p w:rsidR="00017D4F" w:rsidRDefault="0001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0D4" w:rsidRDefault="00F360D4">
    <w:pPr>
      <w:keepNext/>
      <w:suppressAutoHyphens/>
      <w:spacing w:after="0" w:line="240" w:lineRule="auto"/>
      <w:ind w:right="283"/>
      <w:jc w:val="center"/>
      <w:outlineLvl w:val="3"/>
      <w:rPr>
        <w:rFonts w:ascii="Arial" w:eastAsia="Times New Roman" w:hAnsi="Arial" w:cs="Times New Roman"/>
        <w:noProof/>
        <w:color w:val="0000FF"/>
        <w:sz w:val="20"/>
        <w:szCs w:val="20"/>
        <w:lang w:eastAsia="pl-PL"/>
      </w:rPr>
    </w:pPr>
  </w:p>
  <w:p w:rsidR="00010D49" w:rsidRDefault="00F360D4">
    <w:pPr>
      <w:keepNext/>
      <w:numPr>
        <w:ilvl w:val="3"/>
        <w:numId w:val="2"/>
      </w:numPr>
      <w:tabs>
        <w:tab w:val="left" w:pos="1560"/>
        <w:tab w:val="center" w:pos="5103"/>
        <w:tab w:val="right" w:pos="9923"/>
      </w:tabs>
      <w:suppressAutoHyphens/>
      <w:spacing w:after="0" w:line="240" w:lineRule="auto"/>
      <w:ind w:left="1560" w:right="283"/>
      <w:jc w:val="center"/>
      <w:outlineLvl w:val="3"/>
    </w:pPr>
    <w:r>
      <w:rPr>
        <w:rFonts w:ascii="Arial" w:eastAsia="Times New Roman" w:hAnsi="Arial" w:cs="Times New Roman"/>
        <w:noProof/>
        <w:color w:val="0000FF"/>
        <w:sz w:val="20"/>
        <w:szCs w:val="20"/>
        <w:lang w:eastAsia="pl-PL"/>
      </w:rPr>
      <w:drawing>
        <wp:anchor distT="0" distB="0" distL="0" distR="0" simplePos="0" relativeHeight="251658240" behindDoc="0" locked="0" layoutInCell="1" allowOverlap="1" wp14:anchorId="4A5D7A03" wp14:editId="7F1EA824">
          <wp:simplePos x="0" y="0"/>
          <wp:positionH relativeFrom="column">
            <wp:posOffset>-548294</wp:posOffset>
          </wp:positionH>
          <wp:positionV relativeFrom="paragraph">
            <wp:posOffset>-301682</wp:posOffset>
          </wp:positionV>
          <wp:extent cx="1276985" cy="1223010"/>
          <wp:effectExtent l="0" t="0" r="0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1223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F19"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>KOMENDA WOJEWÓDZKA  POLICJI</w:t>
    </w:r>
  </w:p>
  <w:p w:rsidR="00010D49" w:rsidRDefault="00B17F19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</w:pPr>
    <w:r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>W SZCZECINIE</w:t>
    </w:r>
  </w:p>
  <w:p w:rsidR="00010D49" w:rsidRDefault="00010D49">
    <w:pPr>
      <w:tabs>
        <w:tab w:val="center" w:pos="5103"/>
        <w:tab w:val="right" w:pos="9923"/>
      </w:tabs>
      <w:suppressAutoHyphens/>
      <w:spacing w:after="0"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</w:p>
  <w:p w:rsidR="00010D49" w:rsidRDefault="00B17F19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</w:pPr>
    <w:r>
      <w:rPr>
        <w:rFonts w:ascii="Arial" w:eastAsia="Times New Roman" w:hAnsi="Arial" w:cs="Times New Roman"/>
        <w:color w:val="333399"/>
        <w:sz w:val="20"/>
        <w:szCs w:val="20"/>
        <w:lang w:eastAsia="ar-SA"/>
      </w:rPr>
      <w:t>70 - 515 Szczecin ul. Małopolska 47     tel.  82 – 11 – 425,    fax. 82-11-423</w:t>
    </w:r>
  </w:p>
  <w:p w:rsidR="00010D49" w:rsidRDefault="00B17F19">
    <w:pPr>
      <w:suppressAutoHyphens/>
      <w:spacing w:after="0" w:line="240" w:lineRule="auto"/>
      <w:jc w:val="both"/>
    </w:pP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proofErr w:type="spellStart"/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>e-mail</w:t>
    </w:r>
    <w:proofErr w:type="spellEnd"/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>: policja@szczecin.kwp.gov.pl</w:t>
    </w:r>
  </w:p>
  <w:p w:rsidR="00010D49" w:rsidRDefault="00010D49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750"/>
    <w:multiLevelType w:val="multilevel"/>
    <w:tmpl w:val="606C93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1669F8"/>
    <w:multiLevelType w:val="multilevel"/>
    <w:tmpl w:val="47643C3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;Arial Unicode MS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;Arial Unicode MS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;Arial Unicode MS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;Arial Unicode MS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;Arial Unicode MS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;Arial Unicode MS" w:hint="default"/>
        <w:b w:val="0"/>
        <w:bCs w:val="0"/>
      </w:rPr>
    </w:lvl>
  </w:abstractNum>
  <w:abstractNum w:abstractNumId="2" w15:restartNumberingAfterBreak="0">
    <w:nsid w:val="587B2524"/>
    <w:multiLevelType w:val="multilevel"/>
    <w:tmpl w:val="2458C3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7F053C"/>
    <w:multiLevelType w:val="multilevel"/>
    <w:tmpl w:val="F97EFD2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49"/>
    <w:rsid w:val="00010D49"/>
    <w:rsid w:val="00017D4F"/>
    <w:rsid w:val="00256395"/>
    <w:rsid w:val="003316B6"/>
    <w:rsid w:val="006D160C"/>
    <w:rsid w:val="008403CF"/>
    <w:rsid w:val="009F36FE"/>
    <w:rsid w:val="00A01BFD"/>
    <w:rsid w:val="00B17F19"/>
    <w:rsid w:val="00EB39F0"/>
    <w:rsid w:val="00F3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57765"/>
  <w15:docId w15:val="{6CE36736-0C1F-4167-8E41-B544953F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208"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qFormat/>
    <w:rsid w:val="00C0742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Lucida Sans Unicode" w:hAnsi="Arial" w:cs="Arial"/>
      <w:b/>
      <w:bCs/>
      <w:kern w:val="2"/>
    </w:rPr>
  </w:style>
  <w:style w:type="paragraph" w:styleId="Nagwek4">
    <w:name w:val="heading 4"/>
    <w:basedOn w:val="Normalny"/>
    <w:link w:val="Nagwek4Znak"/>
    <w:qFormat/>
    <w:rsid w:val="002950C7"/>
    <w:pPr>
      <w:keepNext/>
      <w:tabs>
        <w:tab w:val="left" w:pos="0"/>
        <w:tab w:val="center" w:pos="6663"/>
        <w:tab w:val="right" w:pos="11483"/>
      </w:tabs>
      <w:suppressAutoHyphens/>
      <w:ind w:left="1560" w:right="283"/>
      <w:jc w:val="center"/>
      <w:outlineLvl w:val="3"/>
    </w:pPr>
    <w:rPr>
      <w:rFonts w:ascii="CG Times CE" w:eastAsia="Lucida Sans Unicode" w:hAnsi="CG Times CE" w:cs="CG Times CE"/>
      <w:color w:val="0000FF"/>
      <w:spacing w:val="60"/>
      <w:kern w:val="2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1030C"/>
  </w:style>
  <w:style w:type="character" w:customStyle="1" w:styleId="StopkaZnak">
    <w:name w:val="Stopka Znak"/>
    <w:basedOn w:val="Domylnaczcionkaakapitu"/>
    <w:link w:val="Stopka"/>
    <w:uiPriority w:val="99"/>
    <w:qFormat/>
    <w:rsid w:val="00F1030C"/>
  </w:style>
  <w:style w:type="character" w:styleId="Pogrubienie">
    <w:name w:val="Strong"/>
    <w:basedOn w:val="Domylnaczcionkaakapitu"/>
    <w:uiPriority w:val="22"/>
    <w:qFormat/>
    <w:rsid w:val="00F1030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030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7270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C0742E"/>
    <w:rPr>
      <w:rFonts w:ascii="Arial" w:eastAsia="Lucida Sans Unicode" w:hAnsi="Arial" w:cs="Arial"/>
      <w:b/>
      <w:bCs/>
      <w:kern w:val="2"/>
    </w:rPr>
  </w:style>
  <w:style w:type="character" w:customStyle="1" w:styleId="Domylnaczcionkaakapitu1">
    <w:name w:val="Domyślna czcionka akapitu1"/>
    <w:qFormat/>
    <w:rsid w:val="00F92DF9"/>
  </w:style>
  <w:style w:type="character" w:customStyle="1" w:styleId="TekstpodstawowyZnak">
    <w:name w:val="Tekst podstawowy Znak"/>
    <w:basedOn w:val="Domylnaczcionkaakapitu"/>
    <w:link w:val="Tekstpodstawowy"/>
    <w:qFormat/>
    <w:rsid w:val="00F92DF9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qFormat/>
    <w:rsid w:val="002950C7"/>
    <w:rPr>
      <w:rFonts w:ascii="CG Times CE" w:eastAsia="Lucida Sans Unicode" w:hAnsi="CG Times CE" w:cs="CG Times CE"/>
      <w:color w:val="0000FF"/>
      <w:spacing w:val="60"/>
      <w:kern w:val="2"/>
      <w:sz w:val="28"/>
      <w:lang w:eastAsia="ar-SA"/>
    </w:rPr>
  </w:style>
  <w:style w:type="character" w:customStyle="1" w:styleId="ListLabel1">
    <w:name w:val="ListLabel 1"/>
    <w:qFormat/>
    <w:rPr>
      <w:rFonts w:ascii="Arial" w:hAnsi="Arial"/>
      <w:b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" w:hAnsi="Arial" w:cs="OpenSymbol"/>
      <w:b/>
      <w:sz w:val="22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ascii="Arial" w:hAnsi="Arial"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rFonts w:ascii="Arial" w:hAnsi="Arial"/>
      <w:b/>
    </w:rPr>
  </w:style>
  <w:style w:type="character" w:customStyle="1" w:styleId="ListLabel45">
    <w:name w:val="ListLabel 45"/>
    <w:qFormat/>
    <w:rPr>
      <w:rFonts w:ascii="Arial" w:hAnsi="Arial" w:cs="OpenSymbol"/>
      <w:b/>
      <w:sz w:val="22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ascii="Arial" w:hAnsi="Arial"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ascii="Arial" w:hAnsi="Arial"/>
      <w:b/>
    </w:rPr>
  </w:style>
  <w:style w:type="character" w:customStyle="1" w:styleId="ListLabel64">
    <w:name w:val="ListLabel 64"/>
    <w:qFormat/>
    <w:rPr>
      <w:rFonts w:ascii="Arial" w:hAnsi="Arial"/>
      <w:b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WW8Num2z0">
    <w:name w:val="WW8Num2z0"/>
    <w:qFormat/>
    <w:rPr>
      <w:rFonts w:ascii="Symbol" w:hAnsi="Symbol" w:cs="Symbol"/>
      <w:b w:val="0"/>
      <w:bCs w:val="0"/>
      <w:sz w:val="24"/>
      <w:szCs w:val="24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  <w:b w:val="0"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92DF9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03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70A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C0742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2950C7"/>
    <w:pPr>
      <w:widowControl w:val="0"/>
      <w:suppressAutoHyphens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eastAsia="pl-PL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gnieszka.jankowska@sc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734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EwaMaślana</dc:creator>
  <dc:description/>
  <cp:lastModifiedBy>Agnieszka Jankowska</cp:lastModifiedBy>
  <cp:revision>33</cp:revision>
  <cp:lastPrinted>2020-12-08T15:03:00Z</cp:lastPrinted>
  <dcterms:created xsi:type="dcterms:W3CDTF">2019-09-18T11:47:00Z</dcterms:created>
  <dcterms:modified xsi:type="dcterms:W3CDTF">2021-09-24T06:15:00Z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