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2"/>
          <w:szCs w:val="22"/>
        </w:rPr>
        <w:tab/>
        <w:tab/>
        <w:t xml:space="preserve">Szczecin, dn. 29 października  2020r.  </w:t>
      </w:r>
    </w:p>
    <w:p>
      <w:pPr>
        <w:pStyle w:val="Normal"/>
        <w:tabs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370" w:leader="none"/>
          <w:tab w:val="right" w:pos="9070" w:leader="none"/>
        </w:tabs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370" w:leader="none"/>
          <w:tab w:val="right" w:pos="9070" w:leader="none"/>
        </w:tabs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370" w:leader="none"/>
          <w:tab w:val="right" w:pos="9070" w:leader="none"/>
        </w:tabs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>ZAPYTANIE  OFERTOWE nr 03/10/2020</w:t>
      </w:r>
    </w:p>
    <w:p>
      <w:pPr>
        <w:pStyle w:val="Normal"/>
        <w:tabs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370" w:leader="none"/>
          <w:tab w:val="right" w:pos="9070" w:leader="none"/>
        </w:tabs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W związku z art. 4 pkt 8 ustawy Prawo zamówień publicznych (Dz. U. z 2019 r. poz. 1843             z późn. zm.) zwracam się z zapytaniem ofertowym o przedstawienie oferty cenowej usługi polegającej na </w:t>
      </w:r>
      <w:r>
        <w:rPr>
          <w:rFonts w:cs="Arial" w:ascii="Arial" w:hAnsi="Arial"/>
          <w:color w:val="000000"/>
          <w:sz w:val="22"/>
          <w:szCs w:val="22"/>
        </w:rPr>
        <w:t>przygotowaniu i realizację pełnej obsługi multimedialnej projektu, w tym organizacji i koordynacji do ośmiu konferencji online oraz produkcji i promocji trzech filmów promujących projekt: „Monitoring akwenów wodnych na terenie Pomorza zachodniego</w:t>
        <w:br/>
        <w:t>i Meklemburgii Pomorza Przedniego”, umowa o dofinansowanie projektu nr INT 149, projekt realizowany w ramach Programu Współpracy INTERREG VA Meklemburgia- Pomorze Przednie/Brandenburgia/Polska w ramach celu Europejska Współpraca Terytorialna dofinansowany przez Unię Europejską ze środków Europejskiego Funduszu Rozwoju Regionalnego (EFRR).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Nazwa i adres zamawiającego: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Komenda Wojewódzka Policji w Szczecinie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ul. Małopolska 47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70-515 Szczecin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NIP 8510309692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REGON 810903040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hd w:val="clear" w:color="auto" w:fill="EEECE1" w:themeFill="background2"/>
        <w:ind w:left="284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Opis przedmiotu zamówienia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Szczegółowy opis przedmiotu zamówienia na przygotowanie i realizację pełnej obsługi multimedialnej projektu, w tym organizacji i koordynacji do ośmiu konferencji w tym konferencji online oraz produkcji i promocji trzech filmów promujących projekt: „Monitoring akwenów wodnych na terenie Pomorza zachodniego i Meklemburgii Pomorza Przedniego” - </w:t>
      </w:r>
      <w:r>
        <w:rPr>
          <w:rFonts w:cs="Arial" w:ascii="Arial" w:hAnsi="Arial"/>
          <w:bCs/>
          <w:sz w:val="22"/>
          <w:szCs w:val="22"/>
        </w:rPr>
        <w:t xml:space="preserve">znajduje się w załączniku nr 1.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CEL PROJEKTU: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Projekt ma na celu poprawę ochrony zasobów środowiska naturalnego w delcie Odry</w:t>
        <w:br/>
        <w:t>i Zalewie Szczecińskim poprzez wzrost skuteczności funkcjonowania partnerów – Policji polskiej i niemieckiej - w zakresie monitoringu i zapobiegania zanieczyszczeniu (np. wycieki oleju napędowego lub innych substancji ze statków i łodzi, składowanie odpadów)</w:t>
        <w:br/>
        <w:t>i zniszczeniom środowiska naturalnego (np. kłusownictwo ryb). W ramach projektu zaplanowano przeprowadzenie szeregu wspólnych seminariów i spotkań pozwalających na wymianę doświadczeń i dobrych praktyk w zakresie wykrywania przestępstw przeciwko środowisku naturalnemu, a przede wszystkim wypracowanie wspólnej metodyki pracy.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Głównym celem projektu jest ochrona zasobów środowiska naturalnego i bioróżnorodności poprzez poprawę skuteczności działań monitoringowych, prewencyjnych i interwencyjnych Policji na akwenach wodnych Pomorza Zachodniego i Meklemburgii-Pomorza Przedniego. Dzięki zacieśnieniu współpracy pomiędzy Policjami po obu stronach granicy, wymianie doświadczeń        i dobrych praktyk, wyrównaniu standardów wyposażenia oraz wypracowaniu wspólnych procedur działania wzrośnie wykrywalność przestępstw i wykroczeń przeciwko środowisku, dzięki czemu zrealizowany zostanie cel szczegółowy: wspólne utrzymanie i rozwój bioróżnorodności.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EEECE1" w:themeFill="background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2. Warunki udziału w postępowaniu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Doświadczenie: w realizacji zamówienia mogą wziąć udział Wykonawcy, którzy posiadają udokumentowane doświadczenie ( w ciągu ostatnich 5 lat) w zakresie: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realizacji filmów promocyjnych współfinansowanych ze środków UE- minimum 10 filmów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realizacji filmów promocyjnych oraz projektów promocyjnych dla służb mundurowych - minimum 5 produkcji promocyjnych ze szczególnym uwzględnieniem filmów i animacji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realizacji lub wsparciu w realizacji: konferencji, spotkań i wydarzeń z udziałem służb mundurowych - minimum 2 wydarzenia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Wykonawca, składając ofertę, dołączy do niej referencje lub inne dowody należytego wykonania zamówienia.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EEECE1" w:themeFill="background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3. </w:t>
      </w:r>
      <w:r>
        <w:rPr>
          <w:rFonts w:cs="Arial" w:ascii="Arial" w:hAnsi="Arial"/>
          <w:b/>
          <w:bCs/>
          <w:sz w:val="22"/>
          <w:szCs w:val="22"/>
          <w:shd w:fill="EEECE1" w:val="clear"/>
        </w:rPr>
        <w:t>Kryterium oceny ofert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Cena brutto oferty - 80%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Jakość portfolio Wykonawcy – 20%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Portfolio (portfolio Wykonawcy, tj. wykaz co najmniej 5 usług w zakresie wykonania filmu promocyjnego lub prezentacji współfinansowanych ze środków UE, których prawidłowe wykonanie zostało potwierdzone stosownymi dokumentami, np. referencjami).</w:t>
        <w:br/>
        <w:t xml:space="preserve">Przy ocenie portfolio Zamawiający będzie brał pod uwagę ogólną estetykę i odbiór filmu, uwzględniając takie kryteria, jak: trafność doboru filmów do charakteru promocyjnego przedmiotu zamówienia, koncepcja, scenariusz, sposób montażu, estetyka wykonania filmu, przyjazność odbioru filmu dla przeciętnego odbiorcy, jakość obrazu i dźwięku, zastosowane animacje, dobór muzyki. </w:t>
      </w:r>
    </w:p>
    <w:p>
      <w:pPr>
        <w:pStyle w:val="Normal"/>
        <w:shd w:val="clear" w:color="auto" w:fill="FFFFFF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Kryterium cena: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Ilość punktów = C</w:t>
      </w:r>
      <w:r>
        <w:rPr>
          <w:rFonts w:cs="Arial" w:ascii="Arial" w:hAnsi="Arial"/>
          <w:sz w:val="22"/>
          <w:szCs w:val="22"/>
          <w:vertAlign w:val="subscript"/>
        </w:rPr>
        <w:t>min</w:t>
      </w:r>
      <w:r>
        <w:rPr>
          <w:rFonts w:cs="Arial" w:ascii="Arial" w:hAnsi="Arial"/>
          <w:sz w:val="22"/>
          <w:szCs w:val="22"/>
        </w:rPr>
        <w:t>/C</w:t>
      </w:r>
      <w:r>
        <w:rPr>
          <w:rFonts w:cs="Arial" w:ascii="Arial" w:hAnsi="Arial"/>
          <w:sz w:val="22"/>
          <w:szCs w:val="22"/>
          <w:vertAlign w:val="subscript"/>
        </w:rPr>
        <w:t>wn</w:t>
      </w:r>
      <w:r>
        <w:rPr>
          <w:rFonts w:cs="Arial" w:ascii="Arial" w:hAnsi="Arial"/>
          <w:sz w:val="22"/>
          <w:szCs w:val="22"/>
        </w:rPr>
        <w:t xml:space="preserve"> x 100 pkt x 80%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Gdzie: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</w:t>
      </w:r>
      <w:r>
        <w:rPr>
          <w:rFonts w:cs="Arial" w:ascii="Arial" w:hAnsi="Arial"/>
          <w:sz w:val="22"/>
          <w:szCs w:val="22"/>
          <w:vertAlign w:val="subscript"/>
        </w:rPr>
        <w:t>min</w:t>
      </w:r>
      <w:r>
        <w:rPr>
          <w:rFonts w:cs="Arial" w:ascii="Arial" w:hAnsi="Arial"/>
          <w:sz w:val="22"/>
          <w:szCs w:val="22"/>
        </w:rPr>
        <w:t xml:space="preserve"> – cena minimalna spośród zaproponowanych cen ofertowych,</w:t>
      </w:r>
    </w:p>
    <w:p>
      <w:pPr>
        <w:pStyle w:val="Normal"/>
        <w:shd w:val="clear" w:color="auto" w:fill="FFFFFF"/>
        <w:jc w:val="both"/>
        <w:rPr/>
      </w:pPr>
      <w:r>
        <w:rPr>
          <w:rFonts w:cs="Arial" w:ascii="Arial" w:hAnsi="Arial"/>
          <w:sz w:val="22"/>
          <w:szCs w:val="22"/>
        </w:rPr>
        <w:t>C</w:t>
      </w:r>
      <w:r>
        <w:rPr>
          <w:rFonts w:cs="Arial" w:ascii="Arial" w:hAnsi="Arial"/>
          <w:sz w:val="22"/>
          <w:szCs w:val="22"/>
          <w:vertAlign w:val="subscript"/>
        </w:rPr>
        <w:t>wn</w:t>
      </w:r>
      <w:r>
        <w:rPr>
          <w:rFonts w:cs="Arial" w:ascii="Arial" w:hAnsi="Arial"/>
          <w:sz w:val="22"/>
          <w:szCs w:val="22"/>
        </w:rPr>
        <w:t xml:space="preserve"> – cena zaproponowana przez wykonawcę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Kryterium jakość usługi: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Ilość punktów= Jak1/Jak x 100 pkt x 20%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Gdzie: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Jak1 – ilość punktów za kryterium jakości usługi zdobyta przez danego oferenta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Jak- maksymalna ilość punktów do zdobycia w kryterium jakości usługi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Pod pojęciem jakości usługi wnioskodawca podda ocenie ((0-10 pkt):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trafność doboru filmów do charakteru promocyjnego przedmiotu zamówienia, (2 pkt)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</w:rPr>
        <w:t>koncepcja, scenariusz, (2 pkt),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</w:rPr>
        <w:t>sposób montażu, (1 pkt),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</w:rPr>
        <w:t>estetyka wykonania filmu, (1 pkt),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</w:rPr>
        <w:t>przyjazność odbioru filmu dla przeciętnego odbiorcy, (1 pkt),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</w:rPr>
        <w:t>jakość obrazu i dźwięku, (1 pkt),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</w:rPr>
        <w:t>zastosowane animacje lub efekty, (1 pkt),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2"/>
          <w:szCs w:val="22"/>
        </w:rPr>
        <w:t>dobór muzyki, (1 pkt).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4. </w:t>
      </w:r>
      <w:r>
        <w:rPr>
          <w:rFonts w:cs="Arial" w:ascii="Arial" w:hAnsi="Arial"/>
          <w:b/>
          <w:bCs/>
          <w:sz w:val="22"/>
          <w:szCs w:val="22"/>
          <w:shd w:fill="EEECE1" w:val="clear"/>
        </w:rPr>
        <w:t>Warunki zmiany umowy i inne postanowienia istotne dla realizacji przedmiotu zamówienia: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Umowa dot. realizacji przedmiotu zamówienia będzie obowiązywała </w:t>
      </w:r>
      <w:r>
        <w:rPr>
          <w:rFonts w:cs="Arial" w:ascii="Arial" w:hAnsi="Arial"/>
          <w:sz w:val="22"/>
          <w:szCs w:val="22"/>
          <w:shd w:fill="FFFFFF" w:val="clear"/>
        </w:rPr>
        <w:t>do dnia zakończenia projektu, nie dłużej niż</w:t>
      </w:r>
      <w:r>
        <w:rPr>
          <w:rFonts w:cs="Arial" w:ascii="Arial" w:hAnsi="Arial"/>
          <w:sz w:val="22"/>
          <w:szCs w:val="22"/>
        </w:rPr>
        <w:t xml:space="preserve"> do 30.06.2022r.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Płatność za wykonanie umowy nastąpi w ciągu 21 dni od otrzymania rachunku lub faktury wystawionej na podstawie pozytywnego protokołu odbioru.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Istnieje możliwość </w:t>
      </w:r>
      <w:r>
        <w:rPr>
          <w:rFonts w:cs="Arial" w:ascii="Arial" w:hAnsi="Arial"/>
          <w:sz w:val="22"/>
          <w:szCs w:val="22"/>
        </w:rPr>
        <w:t xml:space="preserve">fakturowania częściowego poszczególnych etapów projektu.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zastrzega sobie prawo do żądania wyjaśnień lub uzupełnień złożonej oferty</w:t>
        <w:br/>
        <w:t xml:space="preserve">o dokumentację potwierdzającą spełnianie wymagań obligatoryjnych przez oferenta.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przypadku, gdy cena oferty uznanej, wg powyższych kryteriów za najkorzystniejszą, przewyższa kwotę, którą Zamawiający może przeznaczyć na sfinansowanie przedmiotu niniejszego zamówienia, może on wówczas unieważnić niniejsze zapytanie ofertowe.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EEECE1" w:themeFill="background2"/>
        <w:spacing w:beforeAutospacing="0" w:before="119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Sposób przygotowania oferty :</w:t>
      </w:r>
    </w:p>
    <w:p>
      <w:pPr>
        <w:pStyle w:val="NormalWeb"/>
        <w:numPr>
          <w:ilvl w:val="1"/>
          <w:numId w:val="2"/>
        </w:numPr>
        <w:tabs>
          <w:tab w:val="left" w:pos="709" w:leader="none"/>
        </w:tabs>
        <w:spacing w:beforeAutospacing="0" w:before="119" w:after="0"/>
        <w:ind w:left="709" w:hanging="567"/>
        <w:jc w:val="both"/>
        <w:rPr/>
      </w:pPr>
      <w:r>
        <w:rPr>
          <w:rFonts w:cs="Arial" w:ascii="Arial" w:hAnsi="Arial"/>
          <w:sz w:val="22"/>
          <w:szCs w:val="22"/>
        </w:rPr>
        <w:t>Ofertę należy sporządzić w formie pisemnej zgodnie z załączonym Formularzem oferty - Załącznik nr 2.</w:t>
      </w:r>
    </w:p>
    <w:p>
      <w:pPr>
        <w:pStyle w:val="NormalWeb"/>
        <w:numPr>
          <w:ilvl w:val="1"/>
          <w:numId w:val="2"/>
        </w:numPr>
        <w:tabs>
          <w:tab w:val="left" w:pos="709" w:leader="none"/>
        </w:tabs>
        <w:spacing w:beforeAutospacing="0" w:before="119" w:after="0"/>
        <w:ind w:left="709" w:hanging="567"/>
        <w:jc w:val="both"/>
        <w:rPr/>
      </w:pPr>
      <w:r>
        <w:rPr>
          <w:rFonts w:cs="Arial" w:ascii="Arial" w:hAnsi="Arial"/>
          <w:sz w:val="22"/>
          <w:szCs w:val="22"/>
        </w:rPr>
        <w:t>Kompletne oferty (wraz z załącznikami) należy składać w terminie do dnia 05.11.2020 roku  z opisem: „Zapytanie ofertowe nr 03/10/2020„  proszę o przesłanie drogą elektroniczną na adres-mail:</w:t>
      </w:r>
      <w:r>
        <w:rPr>
          <w:rFonts w:cs="Arial" w:ascii="Arial" w:hAnsi="Arial"/>
          <w:color w:val="31363B"/>
          <w:sz w:val="22"/>
          <w:szCs w:val="22"/>
        </w:rPr>
        <w:t xml:space="preserve"> szkoleniekwp@sc.policja.gov.pl 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A"/>
          <w:sz w:val="22"/>
          <w:szCs w:val="22"/>
        </w:rPr>
        <w:t>(wraz z podpisanymi oświadczeniami).</w:t>
      </w:r>
    </w:p>
    <w:p>
      <w:pPr>
        <w:pStyle w:val="NormalWeb"/>
        <w:spacing w:beforeAutospacing="0" w:before="119" w:after="0"/>
        <w:jc w:val="both"/>
        <w:rPr/>
      </w:pPr>
      <w:r>
        <w:rPr>
          <w:rFonts w:cs="Arial" w:ascii="Arial" w:hAnsi="Arial"/>
          <w:spacing w:val="-2"/>
          <w:sz w:val="22"/>
          <w:szCs w:val="22"/>
        </w:rPr>
        <w:t xml:space="preserve">Osobą do kontaktów w przedmiotowej sprawie jest podkom. Michał Sroka tel. 47 78 13 455, Wydział Prewencji KMP w Szczecinie. </w:t>
      </w:r>
    </w:p>
    <w:p>
      <w:pPr>
        <w:pStyle w:val="Normal"/>
        <w:shd w:val="clear" w:color="auto" w:fill="FFFFFF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color="auto" w:fill="EEECE1" w:themeFill="background2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6. Załączniki: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Załącznik nr 1 – opis przedmiotu zamówienia.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Załącznik nr 2 - formularz ofertowy.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Załącznik nr 3 - </w:t>
      </w:r>
      <w:bookmarkStart w:id="0" w:name="__DdeLink__1908_2331448380"/>
      <w:r>
        <w:rPr>
          <w:rFonts w:cs="Arial" w:ascii="Arial" w:hAnsi="Arial"/>
          <w:sz w:val="22"/>
          <w:szCs w:val="22"/>
        </w:rPr>
        <w:t>draft</w:t>
      </w:r>
      <w:bookmarkEnd w:id="0"/>
      <w:r>
        <w:rPr>
          <w:rFonts w:cs="Arial" w:ascii="Arial" w:hAnsi="Arial"/>
          <w:sz w:val="22"/>
          <w:szCs w:val="22"/>
        </w:rPr>
        <w:t xml:space="preserve">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="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119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shd w:fill="C0C0C0" w:val="clear"/>
        </w:rPr>
        <w:t xml:space="preserve">Klauzula informacyjna: </w:t>
      </w:r>
    </w:p>
    <w:p>
      <w:pPr>
        <w:pStyle w:val="Normal"/>
        <w:shd w:val="clear" w:color="auto" w:fill="FFFFFF" w:themeFill="background1"/>
        <w:suppressAutoHyphens w:val="true"/>
        <w:jc w:val="center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spacing w:beforeAutospacing="1" w:afterAutospacing="1"/>
        <w:jc w:val="center"/>
        <w:rPr>
          <w:rFonts w:eastAsia="Calibri" w:eastAsiaTheme="minorHAnsi"/>
          <w:b/>
          <w:b/>
          <w:lang w:eastAsia="en-US"/>
        </w:rPr>
      </w:pPr>
      <w:r>
        <w:rPr>
          <w:b/>
        </w:rPr>
        <w:t>OBOWIĄZEK INFORMACYJNY</w:t>
      </w:r>
    </w:p>
    <w:p>
      <w:pPr>
        <w:pStyle w:val="Normal"/>
        <w:jc w:val="both"/>
        <w:rPr/>
      </w:pPr>
      <w:r>
        <w:rPr/>
        <w:t xml:space="preserve">Zgodnie z art. 13 ust. 1 i ust. 2 </w:t>
      </w:r>
      <w:r>
        <w:rPr>
          <w:bCs/>
        </w:rPr>
        <w:t xml:space="preserve">Rozporządzenia Parlamentu Europejskiego i Rady (UE) 2016/679 z dnia 27 kwietnia 2016 r. </w:t>
      </w:r>
      <w:r>
        <w:rPr>
          <w:bCs/>
          <w:i/>
        </w:rPr>
        <w:t>w sprawie ochrony osób fizycznych w związku z przetwarzaniem danych osobowych i w sprawie swobodnego przepływu takich danych oraz uchylenia dyrektywy 95/46/WE</w:t>
      </w:r>
      <w:r>
        <w:rPr>
          <w:b/>
          <w:bCs/>
        </w:rPr>
        <w:t>- (zwanego dalej RODO)</w:t>
      </w:r>
    </w:p>
    <w:p>
      <w:pPr>
        <w:pStyle w:val="Normal"/>
        <w:jc w:val="center"/>
        <w:rPr/>
      </w:pPr>
      <w:r>
        <w:rPr>
          <w:b/>
          <w:u w:val="single"/>
        </w:rPr>
        <w:t>informuję, że</w:t>
      </w:r>
      <w:r>
        <w:rPr>
          <w:b/>
        </w:rPr>
        <w:t>: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 xml:space="preserve">Administratorem Danych Osobowych (ADO) jest Komendant Wojewódzki Policji </w:t>
        <w:br/>
        <w:t>w Szczecinie z siedzibą przy ul. Małopolska 47, 70-515 Szczecin.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Dane kontaktowe Inspektora Ochrony Danych (IODO) -                                                       e-mail:</w:t>
      </w:r>
      <w:hyperlink r:id="rId2">
        <w:r>
          <w:rPr>
            <w:rStyle w:val="Czeinternetowe"/>
            <w:color w:val="31363B"/>
          </w:rPr>
          <w:t>iodo.kwp@sc.policja.gov.pl</w:t>
        </w:r>
      </w:hyperlink>
      <w:r>
        <w:rPr>
          <w:color w:val="31363B"/>
        </w:rPr>
        <w:t>, t</w:t>
      </w:r>
      <w:r>
        <w:rPr>
          <w:color w:val="000000"/>
        </w:rPr>
        <w:t>el. (91) 82-11-570.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  <w:t>a) ustawa z dnia 29 stycznia 2004 roku Prawo zamówień publicznych (tj. Dz. U. Z 2018r, poz. 1986 ze zm.),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  <w:t>b) rozporządzenie Ministra Rozwoju z dnia 26 lipca 2016 r. w sprawie rodzajów dokumentów jakie może żądać zamawiający od wykonawcy w postępowaniu o udzielenie zamówienia (Dz. U 2016r. poz.1126).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Państwa dane pozyskane w związku o udzielenie zamówienia publicznego przetwarzane będą przez okres 5 lat od dnia zakończenia postępowania o udzielenie zamówienia.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  <w:t xml:space="preserve">Ograniczenie dostępu do Państwa danych o których mowa wyżej może wystąpić jedynie </w:t>
        <w:br/>
        <w:t>w szczególnych przypadkach jeśli jest to uzasadnione ochroną prywatności zgodnie z art. 8 ust. 4 pkt 1i 2 ustawy z dnia 29 stycznia 2004r.</w:t>
      </w:r>
      <w:r>
        <w:rPr>
          <w:i/>
          <w:iCs/>
        </w:rPr>
        <w:t xml:space="preserve"> Prawo zamówień publicznych.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W związku z jawnością postępowania o udzielenie zamówienia publicznego Państwa dane mogą być przekazywane do państw spoza Europejski Obszar Gospodarczy.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 xml:space="preserve">W odniesieniu do danych pozyskanych w związku z prowadzonym postępowaniem </w:t>
        <w:br/>
        <w:t>o udzielenie zamówienia publicznego przysługują Państwu następujące uprawnienia: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  <w:t>a) prawo dostępu do swoich danych oraz otrzymywania ich kopii,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  <w:t>b) prawo do sprostowania (poprawiania) swoich danych,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  <w:t>c) prawo do usunięcia danych, gdy przetwarzanie danych nie następuje w celu wywiązania się z obowiązku wynikającego z przepisu prawa lub w ramach sprawowania władzy publicznej,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  <w:t>d) prawo do ograniczenia przetwarzania danych przy czym przepisy odrębne mogą wyłączyć możliwość korzystania z tego prawa,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 xml:space="preserve">Każdemu przysługuje prawo wniesienia skargi do Prezesa Urzędu Ochrony Danych Osobowych, gdy uzna, że przetwarzanie jego danych osobowych narusza (w zależności </w:t>
        <w:br/>
        <w:t>od celu przetwarzania jego danych osobowych) przepisy RODO.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wydawanych do niej przepisów wykonawczych w szczególności na podstawie Rozporządzenia Ministra Rozwoju z dnia 26 lipca 2016r. w sprawie rodzajów dokumentów, jakie może żądać zamawiający od wykonawcy w postępowaniu o udzielenie zamówienia.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426" w:hanging="0"/>
        <w:contextualSpacing/>
        <w:jc w:val="both"/>
        <w:rPr/>
      </w:pPr>
      <w:r>
        <w:rPr/>
        <w:t>Dane osobowe przetwarzane w Komendzie Wojewódzkiej  Policji w Szczecinie na podstawie RODO nie podlegają zautomatyzowanemu podejmowaniu decyzji, w tym  profilowaniu, o którym mowa w art. 22 ust. 1 i 4.</w:t>
      </w:r>
    </w:p>
    <w:p>
      <w:pPr>
        <w:pStyle w:val="Normal"/>
        <w:spacing w:lineRule="auto" w:line="276" w:before="0" w:after="200"/>
        <w:ind w:left="426" w:hanging="0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353" w:leader="none"/>
        </w:tabs>
        <w:ind w:left="426" w:hanging="36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26" w:hanging="360"/>
        <w:contextualSpacing/>
        <w:jc w:val="both"/>
        <w:textAlignment w:val="top"/>
        <w:outlineLvl w:val="0"/>
        <w:rPr/>
      </w:pPr>
      <w:r>
        <w:rPr/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26" w:hanging="360"/>
        <w:contextualSpacing/>
        <w:jc w:val="both"/>
        <w:textAlignment w:val="top"/>
        <w:outlineLvl w:val="0"/>
        <w:rPr/>
      </w:pPr>
      <w:r>
        <w:rPr/>
        <w:t>•</w:t>
      </w:r>
      <w:r>
        <w:rPr/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26" w:hanging="360"/>
        <w:contextualSpacing/>
        <w:jc w:val="both"/>
        <w:textAlignment w:val="top"/>
        <w:outlineLvl w:val="0"/>
        <w:rPr/>
      </w:pPr>
      <w:r>
        <w:rPr/>
        <w:t>•</w:t>
      </w:r>
      <w:r>
        <w:rPr/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26" w:hanging="360"/>
        <w:contextualSpacing/>
        <w:jc w:val="both"/>
        <w:textAlignment w:val="top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26" w:hanging="0"/>
        <w:contextualSpacing/>
        <w:jc w:val="both"/>
        <w:textAlignment w:val="top"/>
        <w:outlineLvl w:val="0"/>
        <w:rPr/>
      </w:pPr>
      <w:r>
        <w:rPr/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26" w:hanging="360"/>
        <w:contextualSpacing/>
        <w:jc w:val="both"/>
        <w:textAlignment w:val="top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426" w:hanging="360"/>
        <w:contextualSpacing/>
        <w:jc w:val="both"/>
        <w:textAlignment w:val="top"/>
        <w:outlineLvl w:val="0"/>
        <w:rPr/>
      </w:pPr>
      <w:r>
        <w:rPr/>
        <w:t>•</w:t>
      </w:r>
      <w:r>
        <w:rPr/>
        <w:tab/>
        <w:t xml:space="preserve">przyjmuje do wiadomości i akceptuje zapisy klauzuli informacyjnej.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3966" w:firstLine="282"/>
        <w:contextualSpacing/>
        <w:jc w:val="both"/>
        <w:textAlignment w:val="top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7080" w:hanging="0"/>
        <w:contextualSpacing/>
        <w:jc w:val="both"/>
        <w:textAlignment w:val="top"/>
        <w:outlineLvl w:val="0"/>
        <w:rPr/>
      </w:pPr>
      <w:r>
        <w:rPr/>
        <w:t>……………………</w:t>
      </w:r>
      <w:r>
        <w:rPr/>
        <w:t xml:space="preserve">.. </w:t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ListParagraph"/>
        <w:spacing w:lineRule="auto" w:line="240"/>
        <w:ind w:left="0" w:hanging="0"/>
        <w:jc w:val="both"/>
        <w:rPr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Normal"/>
        <w:shd w:val="clear" w:color="auto" w:fill="BFBFBF"/>
        <w:spacing w:beforeAutospacing="1" w:after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OŚWIADCZENIA DOTYCZĄCE WYKONAWCY:</w:t>
      </w:r>
    </w:p>
    <w:p>
      <w:pPr>
        <w:pStyle w:val="Normal"/>
        <w:spacing w:beforeAutospacing="1" w:after="0"/>
        <w:ind w:left="72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beforeAutospacing="1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Oświadczam, że nie podlegam wykluczeniu z postępowania na podstawie art. 24 ust. 1 pkt 12)-23) ustawy pzp.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Oświadczam, że nie podlegam wykluczeniu z postępowania na podstawie art. 24 ust. 5 pkt 1) ustawy pzp.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Oświadczam, że nie podlegam wykluczeniu z postępowania z uwagi na powiązania osobowe lub kapitałowe z zamawiającym.</w:t>
      </w:r>
    </w:p>
    <w:p>
      <w:pPr>
        <w:pStyle w:val="Normal"/>
        <w:spacing w:beforeAutospacing="1" w:after="0"/>
        <w:ind w:left="363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>
      <w:pPr>
        <w:pStyle w:val="Normal"/>
        <w:numPr>
          <w:ilvl w:val="0"/>
          <w:numId w:val="7"/>
        </w:numPr>
        <w:spacing w:beforeAutospacing="1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uczestniczeniu w spółce, jako wspólnik spółki cywilnej lub spółki osobowej,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posiadaniu co najmniej 10% udziałów lub akcji,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spacing w:lineRule="auto" w:line="360" w:beforeAutospacing="1" w:after="240"/>
        <w:ind w:left="425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/>
      </w:pPr>
      <w:r>
        <w:rPr>
          <w:rFonts w:cs="Arial" w:ascii="Arial" w:hAnsi="Arial"/>
          <w:color w:val="000000"/>
        </w:rPr>
        <w:t>……………………………</w:t>
      </w:r>
      <w:r>
        <w:rPr>
          <w:rFonts w:cs="Arial" w:ascii="Arial" w:hAnsi="Arial"/>
          <w:color w:val="000000"/>
        </w:rPr>
        <w:t xml:space="preserve">, dn. ……………………. </w:t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/>
      </w:pPr>
      <w:r>
        <w:rPr>
          <w:rFonts w:cs="Arial" w:ascii="Arial" w:hAnsi="Arial"/>
          <w:color w:val="000000"/>
        </w:rPr>
        <w:t>………………………………………………</w:t>
      </w:r>
      <w:r>
        <w:rPr>
          <w:rFonts w:cs="Arial" w:ascii="Arial" w:hAnsi="Arial"/>
          <w:color w:val="000000"/>
        </w:rPr>
        <w:t>.....</w:t>
      </w:r>
    </w:p>
    <w:p>
      <w:pPr>
        <w:pStyle w:val="Normal"/>
        <w:ind w:left="4956" w:hanging="0"/>
        <w:jc w:val="center"/>
        <w:rPr/>
      </w:pPr>
      <w:r>
        <w:rPr>
          <w:rFonts w:cs="Arial" w:ascii="Arial" w:hAnsi="Arial"/>
          <w:color w:val="000000"/>
          <w:sz w:val="16"/>
          <w:szCs w:val="16"/>
        </w:rPr>
        <w:t>podpis(y) osoby(osób) uprawnionej(nych)</w:t>
      </w:r>
    </w:p>
    <w:p>
      <w:pPr>
        <w:pStyle w:val="Normal"/>
        <w:ind w:left="4956" w:hanging="0"/>
        <w:jc w:val="center"/>
        <w:rPr/>
      </w:pPr>
      <w:r>
        <w:rPr>
          <w:rFonts w:cs="Arial" w:ascii="Arial" w:hAnsi="Arial"/>
          <w:color w:val="000000"/>
          <w:sz w:val="16"/>
          <w:szCs w:val="16"/>
        </w:rPr>
        <w:t>do reprezentacji wykonawcy</w:t>
      </w:r>
    </w:p>
    <w:p>
      <w:pPr>
        <w:pStyle w:val="Normal"/>
        <w:spacing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BFBFBF"/>
        <w:spacing w:beforeAutospacing="1" w:after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OŚWIADCZENIE DOTYCZĄCE PODWYKONAWCY(ÓW)</w:t>
      </w:r>
    </w:p>
    <w:p>
      <w:pPr>
        <w:pStyle w:val="Normal"/>
        <w:shd w:val="clear" w:color="auto" w:fill="BFBFBF"/>
        <w:spacing w:beforeAutospacing="1" w:after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KTÓREMU(YM) WYKONAWCA POWIERZY WYKONANIE CZĘŚCI ZAMÓWIENIA:</w:t>
      </w:r>
    </w:p>
    <w:p>
      <w:pPr>
        <w:pStyle w:val="Normal"/>
        <w:spacing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beforeAutospacing="1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Oświadczam(y), że w stosunku do następującego(ych) podmiotu(ów), będącego(ych) podwykonawcą(ami): </w:t>
      </w:r>
    </w:p>
    <w:p>
      <w:pPr>
        <w:pStyle w:val="Normal"/>
        <w:spacing w:lineRule="auto" w:line="360" w:beforeAutospacing="1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1.……………………………………………………………………..…………………………………....……………………………………………………………………………………..………………………</w:t>
      </w:r>
    </w:p>
    <w:p>
      <w:pPr>
        <w:pStyle w:val="Normal"/>
        <w:spacing w:lineRule="auto" w:line="360" w:beforeAutospacing="1" w:after="0"/>
        <w:jc w:val="center"/>
        <w:rPr/>
      </w:pPr>
      <w:r>
        <w:rPr>
          <w:rFonts w:cs="Arial" w:ascii="Arial" w:hAnsi="Arial"/>
          <w:i/>
          <w:iCs/>
          <w:color w:val="000000"/>
          <w:sz w:val="16"/>
          <w:szCs w:val="16"/>
        </w:rPr>
        <w:t>(podać pełną firmę, adres, NIP, KRS/CEiDG podwykonawców)</w:t>
      </w:r>
      <w:r>
        <w:rPr>
          <w:rFonts w:cs="Arial" w:ascii="Arial" w:hAnsi="Arial"/>
          <w:color w:val="000000"/>
          <w:sz w:val="16"/>
          <w:szCs w:val="16"/>
        </w:rPr>
        <w:t xml:space="preserve"> </w:t>
      </w:r>
    </w:p>
    <w:p>
      <w:pPr>
        <w:pStyle w:val="Normal"/>
        <w:spacing w:beforeAutospacing="1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nie zachodzą podstawy wykluczenia z postępowania o udzielenie zamówienia na podstawie art. 24 ust. 1 pkt 12)-22) ustawy pzp i art. 24 ust. 5 pkt 1) ustawy pzp oraz z uwagi na powiązania osobowe lub kapitałowe z zamawiającym.</w:t>
      </w:r>
    </w:p>
    <w:p>
      <w:pPr>
        <w:pStyle w:val="Normal"/>
        <w:spacing w:beforeAutospacing="1" w:after="0"/>
        <w:rPr/>
      </w:pPr>
      <w:r>
        <w:rPr>
          <w:rFonts w:cs="Arial" w:ascii="Arial" w:hAnsi="Arial"/>
          <w:i/>
          <w:iCs/>
          <w:color w:val="000000"/>
          <w:spacing w:val="-4"/>
          <w:sz w:val="20"/>
          <w:szCs w:val="20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>
      <w:pPr>
        <w:pStyle w:val="Normal"/>
        <w:spacing w:lineRule="auto" w:line="360" w:beforeAutospacing="1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/>
      </w:pPr>
      <w:r>
        <w:rPr>
          <w:rFonts w:cs="Arial" w:ascii="Arial" w:hAnsi="Arial"/>
          <w:color w:val="000000"/>
        </w:rPr>
        <w:t>……………………………</w:t>
      </w:r>
      <w:r>
        <w:rPr>
          <w:rFonts w:cs="Arial" w:ascii="Arial" w:hAnsi="Arial"/>
          <w:color w:val="000000"/>
        </w:rPr>
        <w:t xml:space="preserve">, dn. ……………………. </w:t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/>
      </w:pPr>
      <w:r>
        <w:rPr>
          <w:rFonts w:cs="Arial" w:ascii="Arial" w:hAnsi="Arial"/>
          <w:color w:val="000000"/>
        </w:rPr>
        <w:t>………………………………………………</w:t>
      </w:r>
      <w:r>
        <w:rPr>
          <w:rFonts w:cs="Arial" w:ascii="Arial" w:hAnsi="Arial"/>
          <w:color w:val="000000"/>
        </w:rPr>
        <w:t>.....</w:t>
      </w:r>
    </w:p>
    <w:p>
      <w:pPr>
        <w:pStyle w:val="Normal"/>
        <w:ind w:left="4956" w:hanging="0"/>
        <w:jc w:val="center"/>
        <w:rPr/>
      </w:pPr>
      <w:r>
        <w:rPr>
          <w:rFonts w:cs="Arial" w:ascii="Arial" w:hAnsi="Arial"/>
          <w:color w:val="000000"/>
          <w:sz w:val="16"/>
          <w:szCs w:val="16"/>
        </w:rPr>
        <w:t>podpis(y) osoby(osób) uprawnionej(nych)</w:t>
      </w:r>
    </w:p>
    <w:p>
      <w:pPr>
        <w:pStyle w:val="Normal"/>
        <w:ind w:left="4956" w:hanging="0"/>
        <w:jc w:val="center"/>
        <w:rPr/>
      </w:pPr>
      <w:r>
        <w:rPr>
          <w:rFonts w:cs="Arial" w:ascii="Arial" w:hAnsi="Arial"/>
          <w:color w:val="000000"/>
          <w:sz w:val="16"/>
          <w:szCs w:val="16"/>
        </w:rPr>
        <w:t>do reprezentacji wykonawcy</w:t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2"/>
          <w:szCs w:val="22"/>
        </w:rPr>
        <w:t>Załącznik  nr 1</w:t>
      </w:r>
    </w:p>
    <w:p>
      <w:pPr>
        <w:pStyle w:val="Normal"/>
        <w:shd w:val="clear" w:color="auto" w:fill="FFFFFF" w:themeFill="background1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 w:themeFill="background1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OPIS PRZEDMIOTU ZAMÓWIENIA</w:t>
      </w:r>
    </w:p>
    <w:p>
      <w:pPr>
        <w:pStyle w:val="Normal"/>
        <w:shd w:val="clear" w:color="auto" w:fill="FFFFFF" w:themeFill="background1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bookmarkStart w:id="1" w:name="_Hlk32329904"/>
      <w:bookmarkEnd w:id="1"/>
      <w:r>
        <w:rPr>
          <w:rFonts w:cs="Arial" w:ascii="Arial" w:hAnsi="Arial"/>
          <w:sz w:val="22"/>
          <w:szCs w:val="22"/>
        </w:rPr>
        <w:t>Zamówienie obejmuje pakiet usług w zakresie: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rFonts w:cs="Arial" w:ascii="Arial" w:hAnsi="Arial"/>
          <w:sz w:val="22"/>
          <w:szCs w:val="22"/>
        </w:rPr>
        <w:t>obsługi audiowizualnej i technicznej do 8 konferencji w tym konferencji online, po 8 godzin każda, odbywających się co kilka tygodni w okresie trwania projektu (ok. 12 m-cy kalendarzowych), data każdego z wydarzeń ustalana min. kilka dni przed organizacją wydarzenia oraz montaż materiału z wydarzenia w celach promocyjnych</w:t>
        <w:br/>
        <w:t>i archiwizacyjnych,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rFonts w:cs="Arial" w:ascii="Arial" w:hAnsi="Arial"/>
          <w:sz w:val="22"/>
          <w:szCs w:val="22"/>
        </w:rPr>
        <w:t>wykonania 3 filmów promocyjnych relacjonujących wydarzenia związane</w:t>
        <w:br/>
        <w:t>z projektem, w tym opracowanie scenariuszy, wykonanie zdjęć - 3 dni zdjęciowe - po 1 dla każdego z filmów, reżyseria, montaż, realizacja wywiadów, udźwiękowienie, usługi lektora, uzyskanie odpowiednich zgód i zezwoleń - w tym zgody na wykorzystanie wizerunku osób występujących, oraz przekazanie praw autorskich i pokrewnych do filmu i muzyki na rzecz Zamawiającego,</w:t>
      </w:r>
    </w:p>
    <w:p>
      <w:pPr>
        <w:pStyle w:val="Normal"/>
        <w:numPr>
          <w:ilvl w:val="0"/>
          <w:numId w:val="18"/>
        </w:numPr>
        <w:jc w:val="both"/>
        <w:rPr/>
      </w:pPr>
      <w:r>
        <w:rPr>
          <w:rFonts w:cs="Arial" w:ascii="Arial" w:hAnsi="Arial"/>
          <w:sz w:val="22"/>
          <w:szCs w:val="22"/>
        </w:rPr>
        <w:t>obsługi technicznej, organizacyjnej i wsparcia promocyjnego w Projekcie,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Arial" w:ascii="Arial" w:hAnsi="Arial"/>
          <w:spacing w:val="-2"/>
          <w:sz w:val="22"/>
          <w:szCs w:val="22"/>
        </w:rPr>
        <w:t>w związku z realizacją projektu „Monitoring akwenów wodnych na terenie Pomorza Zachodniego  i Meklemburgii Pomorza Przedniego”, umowa o dofinansowanie projektu nr INT 149,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W skład przedmiotu zamówienia wchodzi: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AD. I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wykup i zapewnienie odpowiednich licencji niezbędnych do organizacji telekonferencji oraz zapewnienie koordynatora technicznego dla każdego z wydarzeń online.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Cechy techniczne platformy konferencyjnej: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Ilość uczestników każdego wydarzenia online: do 90 osób, 8 godzin każde ze spotkań. Ponadto: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nieograniczone połączenia punkt-punkt i wielostronne ( możliwość zastosowania 2 strumieni m.in. dla tłumaczy symultanicznych),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zarządzanie użytkownikami przez administratora,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funkcje administracyjne,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raporty,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możliwość edycji numeru personalnego pokoju spotkań (meeting ID),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delegowanie planowania spotkań na innego użytkownika (np. na asystentkę),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lokalne nagrywanie na komputerze oraz nagrywanie w chmurze,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interfejs 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Arial" w:ascii="Arial" w:hAnsi="Arial"/>
          <w:sz w:val="22"/>
          <w:szCs w:val="22"/>
        </w:rPr>
        <w:t>panel kontrolny administratora (Admin Dashboard),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Arial" w:ascii="Arial" w:hAnsi="Arial"/>
          <w:sz w:val="22"/>
          <w:szCs w:val="22"/>
        </w:rPr>
        <w:t>próba na dzień przed konferencją – prelegenci i tłumacze (w sumie dwa-trzy strumienie), możliwość dla słuchaczy pasywnych zadawania pytań w chatroomie.</w:t>
      </w:r>
    </w:p>
    <w:p>
      <w:pPr>
        <w:pStyle w:val="Normal"/>
        <w:shd w:val="clear" w:color="auto" w:fill="FFFFFF" w:themeFill="background1"/>
        <w:jc w:val="both"/>
        <w:rPr/>
      </w:pPr>
      <w:r>
        <w:rPr>
          <w:rFonts w:cs="Arial" w:ascii="Arial" w:hAnsi="Arial"/>
          <w:sz w:val="22"/>
          <w:szCs w:val="22"/>
        </w:rPr>
        <w:t xml:space="preserve">Ponadto wykonawca zapewni montaż materiału w celach promocyjnych i archiwizacyjnych </w:t>
      </w:r>
      <w:r>
        <w:rPr>
          <w:rFonts w:cs="Arial" w:ascii="Arial" w:hAnsi="Arial"/>
          <w:sz w:val="22"/>
          <w:szCs w:val="22"/>
          <w:shd w:fill="FFFFFF" w:val="clear"/>
        </w:rPr>
        <w:t>(film dłuższy oraz krótszy).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Koordynacja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AD. II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stworzenie autorskiego scenariusza dla filmów, przygotowanie tekstów promocyjnych i narracji dla każdego z filmów,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wykonanie zdjęć do filmów (do wykonania zdjęć należy zapewnić doświadczonego w realizacji filmów promocyjnych operatora kamery oraz reżysera, którzy uczestniczyli w produkcji minimum 10 filmów współfinansowanych ze środków UE),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w razie potrzeby wybór lektora i realizacja nagrań z tym związanych, organizacja wywiadów reżyserowanych,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nagranie filmu z użyciem profesjonalnego sprzętu w standardach TV audio-video (kamera co najmniej w standardzie Full HD, w rozdzielczości H 264 mp4 oraz z wykorzystaniem nowoczesnych środków filmowych, np. jazdy kamerowej czy drona,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nowoczesny montaż z zastosowaniem efektów filmowych czy infografiki.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Technologia wykonania filmów: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Arial" w:ascii="Arial" w:hAnsi="Arial"/>
          <w:sz w:val="22"/>
          <w:szCs w:val="22"/>
        </w:rPr>
        <w:t>długość pierwszego filmu (360 stopni wirtualny spacer) powinna wynosić od 5 do 6 minut, film powinien zawierać ciekawy podkład muzyczny i dźwiękowy z uwzględnieniem narracji lektorskiej,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Arial" w:ascii="Arial" w:hAnsi="Arial"/>
          <w:sz w:val="22"/>
          <w:szCs w:val="22"/>
        </w:rPr>
        <w:t>długość drugiego i trzeciego filmu powinna wynosić od 2 do 3 minut, powinny posiadać walory edukacyjno informacyjne oraz mieć walor przyjemnego odbioru materiału, film powinien zawierać ciekawy podkład muzyczny i dźwiękowy z uwzględnieniem narracji lektorskiej,</w:t>
      </w:r>
    </w:p>
    <w:p>
      <w:pPr>
        <w:pStyle w:val="Normal"/>
        <w:numPr>
          <w:ilvl w:val="0"/>
          <w:numId w:val="21"/>
        </w:numPr>
        <w:jc w:val="both"/>
        <w:rPr/>
      </w:pPr>
      <w:r>
        <w:rPr>
          <w:rFonts w:cs="Arial" w:ascii="Arial" w:hAnsi="Arial"/>
          <w:sz w:val="22"/>
          <w:szCs w:val="22"/>
        </w:rPr>
        <w:t xml:space="preserve">każdy film wykonany w rozdzielczości FULL HD, profesjonalny lektor - w wersji polskiej z napisami / niemieckiej z napisami.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AD.III</w:t>
        <w:br/>
      </w:r>
      <w:r>
        <w:rPr>
          <w:rFonts w:cs="Arial" w:ascii="Arial" w:hAnsi="Arial"/>
          <w:sz w:val="22"/>
          <w:szCs w:val="22"/>
        </w:rPr>
        <w:t>stały kontakt ze Zlecającym, doradztwo i wsparcie techniczno - doradcze w organizacji poszczególnych wydarzeń.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Wykonawca zobowiązany jest do: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- stałego  kontaktu ze Zlecającym,  doradztwa i wsparcia techniczno – doradczego w organizacji poszczególnych wydarzeń,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- wykupu i zapewnienia  odpowiednich  licencji  niezbędnych do  organizacji  telekonferencji oraz zapewnienie koordynatora technicznego dla każdego z wydarzeń online,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- zrealizowania  przedmiotu  zamówienia przy  użyciu  sprzętu  technicznego  i  audiowizualnego, umożliwiającego  osiągnięcie  najlepszych  efektów  artystycznych, świetlnych i technicznych, za który Zamawiający nie ponosi odpowiedzialności,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- zaplanowania i dojazdów na miejsce realizacji zdjęć we własnym zakresie,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- uzyskania w szelkich  niezbędnych  zgód,  umożliwiających  realizację przedmiotu umowy przez Wykonawcę, w tym zgody na rozpowszechnianie  w filmie wizerunku osób w nich występujących,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- zapewnienia bezpieczeństwa w zakresie  BHP podczas nagrań i ponoszenia odpowiedzialności w tym zakresie,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- imiennego   wskazania  osób  (dane kontaktowe, adres email, telefon)  do bieżących  kontaktów oraz odpowiedzialnych za realizację przedmiotu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Zamawiający jest zobowiązany do: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- dostarczenia Wykonawcy ogólnych informacji na temat projektu,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przekazania Wykonawcy niezbędnych logotypów oraz treści informacji niezbędnych do opracowania planszy informującej o współfinansowaniu filmów ze środków unijnych,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- informowania z co najmniej 7 dniowych wyprzedzeniem o planowanych w projekcie wydarzeniach.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TERMIN REALIZACJI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 xml:space="preserve">Wykonawca będzie zobowiązany do realizacji całości zamówienia do dnia zakończenia realizacji projektu, najpóźniej </w:t>
      </w:r>
      <w:r>
        <w:rPr>
          <w:rFonts w:cs="Arial" w:ascii="Arial" w:hAnsi="Arial"/>
          <w:sz w:val="22"/>
          <w:szCs w:val="22"/>
        </w:rPr>
        <w:t>do dnia 30.06.2022.</w:t>
      </w:r>
      <w:r>
        <w:rPr>
          <w:rFonts w:cs="Arial" w:ascii="Arial" w:hAnsi="Arial"/>
          <w:b/>
          <w:bCs/>
          <w:sz w:val="22"/>
          <w:szCs w:val="22"/>
          <w:shd w:fill="FFFFFF" w:val="clear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Realizacja poszcze</w:t>
      </w:r>
      <w:r>
        <w:rPr>
          <w:rFonts w:cs="Arial" w:ascii="Arial" w:hAnsi="Arial"/>
          <w:sz w:val="22"/>
          <w:szCs w:val="22"/>
        </w:rPr>
        <w:t>gólnych wydarzeń cząstkowych - w terminach ustalonych z Zamawiającym. Wykonawca jest zobowiązany dopasować swoją dyspozycyjność do terminów wskazanych przez Zamawiającego.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Zamawiający ma prawo zgłosić uwagi do realizacji przedmiotu zamówienia, które Wykonawca będzie musiał uwzględnić w ciągu 7 dni od dnia ich otrzymania.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238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 xml:space="preserve">                 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Załącznik  nr  2</w:t>
      </w:r>
    </w:p>
    <w:p>
      <w:pPr>
        <w:pStyle w:val="Normal"/>
        <w:spacing w:beforeAutospacing="1" w:after="238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FORMULARZ OFERTOWY</w:t>
      </w:r>
    </w:p>
    <w:p>
      <w:pPr>
        <w:pStyle w:val="Normal"/>
        <w:spacing w:beforeAutospacing="1" w:after="23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38" w:after="238"/>
        <w:jc w:val="both"/>
        <w:rPr/>
      </w:pPr>
      <w:r>
        <w:rPr>
          <w:rFonts w:cs="Arial" w:ascii="Arial" w:hAnsi="Arial"/>
          <w:bCs/>
          <w:sz w:val="22"/>
          <w:szCs w:val="22"/>
        </w:rPr>
        <w:t>W odpowiedzi na zapytanie ofertowe nr 03/10/2020 dotyczące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obsługi projektu w zakresie przygotowania i realizacji pełnej obsługi multimedialnej projektu, w tym organizacji i koordynacji do ośmiu konferencji online oraz produkcji i promocji trzech filmów promujących projekt: „Monitoring akwenów wodnych na terenie Pomorza zachodniego i Meklemburgii Pomorza Przedniego”, umowa o dofinansowanie projektu nr INT 149, projekt realizowany w ramach Programu Współpracy INTERREG VA Meklemburgia- Pomorze Przednie/Brandenburgia/Polska w ramach celu Europejska Współpraca Terytorialna dofinansowany przez Unię Europejską ze środków Europejskiego Funduszu Rozwoju Regionalnego (EFRR).</w:t>
      </w:r>
    </w:p>
    <w:p>
      <w:pPr>
        <w:pStyle w:val="Normal"/>
        <w:spacing w:before="238" w:after="238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1. </w:t>
      </w:r>
      <w:r>
        <w:rPr>
          <w:rFonts w:cs="Arial" w:ascii="Arial" w:hAnsi="Arial"/>
          <w:b/>
          <w:bCs/>
          <w:sz w:val="22"/>
          <w:szCs w:val="22"/>
        </w:rPr>
        <w:t>Zamawiający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Komenda Wojewódzka Policji w Szczecinie,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ul. Małopolska 47,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70-515 Szczecin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2.</w:t>
      </w:r>
      <w:r>
        <w:rPr>
          <w:rFonts w:cs="Arial" w:ascii="Arial" w:hAnsi="Arial"/>
          <w:b/>
          <w:bCs/>
          <w:sz w:val="22"/>
          <w:szCs w:val="22"/>
        </w:rPr>
        <w:t xml:space="preserve"> Dane wykonawcy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Style w:val="Tabela-Siatka"/>
        <w:tblW w:w="9464" w:type="dxa"/>
        <w:jc w:val="left"/>
        <w:tblInd w:w="0" w:type="dxa"/>
        <w:tblBorders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794"/>
        <w:gridCol w:w="5669"/>
      </w:tblGrid>
      <w:tr>
        <w:trPr/>
        <w:tc>
          <w:tcPr>
            <w:tcW w:w="37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Nazwa firmy i adres siedziby: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Osoba do kontaktu 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</w:r>
          </w:p>
        </w:tc>
      </w:tr>
      <w:tr>
        <w:trPr/>
        <w:tc>
          <w:tcPr>
            <w:tcW w:w="37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Telefon do kontaktu w/s oferty: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</w:r>
          </w:p>
        </w:tc>
      </w:tr>
      <w:tr>
        <w:trPr/>
        <w:tc>
          <w:tcPr>
            <w:tcW w:w="37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Adres e-mail do kontaktu w/s oferty:</w:t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spacing w:before="238" w:after="240"/>
        <w:ind w:left="2880" w:hanging="0"/>
        <w:contextualSpacing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ab/>
        <w:t xml:space="preserve"> 3.</w:t>
      </w:r>
      <w:r>
        <w:rPr>
          <w:rFonts w:cs="Arial" w:ascii="Arial" w:hAnsi="Arial"/>
          <w:b/>
          <w:bCs/>
          <w:sz w:val="22"/>
          <w:szCs w:val="22"/>
        </w:rPr>
        <w:t xml:space="preserve"> Przedmiot zapytania</w:t>
      </w:r>
    </w:p>
    <w:p>
      <w:pPr>
        <w:pStyle w:val="Normal"/>
        <w:spacing w:before="238" w:after="238"/>
        <w:jc w:val="both"/>
        <w:rPr/>
      </w:pPr>
      <w:r>
        <w:rPr>
          <w:rFonts w:cs="Arial" w:ascii="Arial" w:hAnsi="Arial"/>
          <w:sz w:val="22"/>
          <w:szCs w:val="22"/>
        </w:rPr>
        <w:t>Przedmiotem zapytania jest obsługa projektu w zakresie przygotowania i realizacji pełnej obsługi multimedialnej projektu, w tym organizacji i koordynacji do ośmiu konferencji w tym konferencji online oraz produkcji i promocji trzech filmów promujących projekt: „Monitoring akwenów wodnych na terenie Pomorza zachodniego i Meklemburgii Pomorza Przedniego”</w:t>
      </w:r>
    </w:p>
    <w:p>
      <w:pPr>
        <w:pStyle w:val="Normal"/>
        <w:spacing w:before="238" w:after="238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4. </w:t>
      </w:r>
      <w:r>
        <w:rPr>
          <w:rFonts w:cs="Arial" w:ascii="Arial" w:hAnsi="Arial"/>
          <w:b/>
          <w:bCs/>
          <w:sz w:val="22"/>
          <w:szCs w:val="22"/>
        </w:rPr>
        <w:t>Wynagrodzenie</w:t>
      </w:r>
    </w:p>
    <w:tbl>
      <w:tblPr>
        <w:tblW w:w="9479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0" w:type="dxa"/>
          <w:bottom w:w="0" w:type="dxa"/>
          <w:right w:w="0" w:type="dxa"/>
        </w:tblCellMar>
        <w:tblLook w:val="04a0"/>
      </w:tblPr>
      <w:tblGrid>
        <w:gridCol w:w="5091"/>
        <w:gridCol w:w="4387"/>
      </w:tblGrid>
      <w:tr>
        <w:trPr>
          <w:trHeight w:val="480" w:hRule="atLeast"/>
        </w:trPr>
        <w:tc>
          <w:tcPr>
            <w:tcW w:w="5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Autospacing="1" w:after="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Całkowite wynagrodzenie brutto za wykonanie przedmiotu zamówienia</w:t>
            </w:r>
          </w:p>
          <w:p>
            <w:pPr>
              <w:pStyle w:val="Normal"/>
              <w:spacing w:beforeAutospacing="1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spacing w:beforeAutospacing="1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238" w:after="119"/>
              <w:rPr/>
            </w:pPr>
            <w:r>
              <w:rPr/>
            </w:r>
          </w:p>
        </w:tc>
        <w:tc>
          <w:tcPr>
            <w:tcW w:w="4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0" w:type="dxa"/>
              <w:right w:w="108" w:type="dxa"/>
            </w:tcMar>
          </w:tcPr>
          <w:p>
            <w:pPr>
              <w:pStyle w:val="Normal"/>
              <w:spacing w:beforeAutospacing="1" w:after="240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Stawka podatku VAT (w %)</w:t>
            </w:r>
          </w:p>
          <w:p>
            <w:pPr>
              <w:pStyle w:val="Normal"/>
              <w:spacing w:before="238" w:after="119"/>
              <w:rPr/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</w:tr>
    </w:tbl>
    <w:p>
      <w:pPr>
        <w:pStyle w:val="Normal"/>
        <w:spacing w:lineRule="auto" w:line="276" w:before="238" w:after="240"/>
        <w:rPr/>
      </w:pPr>
      <w:r>
        <w:rPr/>
      </w:r>
    </w:p>
    <w:p>
      <w:pPr>
        <w:pStyle w:val="ListParagraph"/>
        <w:numPr>
          <w:ilvl w:val="0"/>
          <w:numId w:val="0"/>
        </w:numPr>
        <w:spacing w:before="238" w:after="238"/>
        <w:ind w:left="144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before="238" w:after="238"/>
        <w:ind w:left="144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before="238" w:after="238"/>
        <w:ind w:left="2880" w:hanging="0"/>
        <w:contextualSpacing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5. </w:t>
      </w:r>
      <w:r>
        <w:rPr>
          <w:rFonts w:cs="Arial" w:ascii="Arial" w:hAnsi="Arial"/>
          <w:b/>
          <w:sz w:val="22"/>
          <w:szCs w:val="22"/>
        </w:rPr>
        <w:t>Doświadczenie</w:t>
      </w:r>
    </w:p>
    <w:p>
      <w:pPr>
        <w:pStyle w:val="Normal"/>
        <w:spacing w:before="238" w:after="238"/>
        <w:jc w:val="both"/>
        <w:rPr/>
      </w:pPr>
      <w:r>
        <w:rPr>
          <w:rFonts w:cs="Arial" w:ascii="Arial" w:hAnsi="Arial"/>
          <w:sz w:val="22"/>
          <w:szCs w:val="22"/>
        </w:rPr>
        <w:t>Wykaz realizacji filmów promocyjnych oraz projektów promocyjnych, w tym obsługi wydarzeń dla służb mundurowych (filmy oraz wydarzenia):</w:t>
      </w:r>
    </w:p>
    <w:tbl>
      <w:tblPr>
        <w:tblStyle w:val="Tabela-Siatka"/>
        <w:tblW w:w="9496" w:type="dxa"/>
        <w:jc w:val="left"/>
        <w:tblInd w:w="0" w:type="dxa"/>
        <w:tblBorders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165"/>
        <w:gridCol w:w="3165"/>
        <w:gridCol w:w="3166"/>
      </w:tblGrid>
      <w:tr>
        <w:trPr/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Nazwa firmy/instytucji, dla której wykonywane było zamówienie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31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Termin realizacji zamówienia</w:t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238" w:after="240"/>
        <w:rPr/>
      </w:pPr>
      <w:r>
        <w:rPr/>
      </w:r>
    </w:p>
    <w:p>
      <w:pPr>
        <w:pStyle w:val="Normal"/>
        <w:spacing w:before="238" w:after="240"/>
        <w:rPr/>
      </w:pPr>
      <w:r>
        <w:rPr/>
      </w:r>
    </w:p>
    <w:p>
      <w:pPr>
        <w:pStyle w:val="Normal"/>
        <w:spacing w:before="238" w:after="238"/>
        <w:jc w:val="right"/>
        <w:rPr/>
      </w:pPr>
      <w:r>
        <w:rPr>
          <w:rFonts w:cs="Arial" w:ascii="Arial" w:hAnsi="Arial"/>
          <w:sz w:val="20"/>
          <w:szCs w:val="20"/>
        </w:rPr>
        <w:t>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238" w:after="238"/>
        <w:jc w:val="right"/>
        <w:rPr/>
      </w:pPr>
      <w:r>
        <w:rPr>
          <w:rFonts w:cs="Arial" w:ascii="Arial" w:hAnsi="Arial"/>
          <w:sz w:val="20"/>
          <w:szCs w:val="20"/>
        </w:rPr>
        <w:t xml:space="preserve">data, podpis i pieczęć Wykonawcy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Autospacing="1" w:after="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sectPr>
          <w:footerReference w:type="default" r:id="rId3"/>
          <w:type w:val="nextPage"/>
          <w:pgSz w:w="11906" w:h="16838"/>
          <w:pgMar w:left="1417" w:right="964" w:header="0" w:top="568" w:footer="1" w:bottom="236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Autospacing="1" w:after="0"/>
        <w:ind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/>
        <w:rPr/>
      </w:pPr>
      <w:r>
        <w:rPr>
          <w:rFonts w:cs="Times New Roman"/>
          <w:b/>
          <w:bCs/>
        </w:rPr>
        <w:tab/>
        <w:tab/>
        <w:tab/>
        <w:tab/>
        <w:tab/>
        <w:tab/>
        <w:tab/>
        <w:tab/>
        <w:t xml:space="preserve">            </w:t>
        <w:tab/>
        <w:t xml:space="preserve">              </w:t>
      </w:r>
      <w:r>
        <w:rPr>
          <w:rFonts w:cs="Times New Roman"/>
          <w:b w:val="false"/>
          <w:bCs w:val="false"/>
        </w:rPr>
        <w:t>Załącznik nr 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U M O W A  nr  ……./2020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zawarta w dniu   ……     2020r.  pomiędzy: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</w:rPr>
        <w:t xml:space="preserve">Skarbem Państwa – Komendantem Wojewódzkim Policji w Szczecinie </w:t>
      </w:r>
      <w:r>
        <w:rPr>
          <w:rFonts w:cs="Times New Roman"/>
          <w:bCs/>
        </w:rPr>
        <w:t xml:space="preserve">z siedzibą </w:t>
      </w:r>
      <w:r>
        <w:rPr>
          <w:rFonts w:cs="Times New Roman"/>
        </w:rPr>
        <w:t>przy                     ul. Małopolskiej 47, 70-515 Szczecin, NIP 851-030-96-92, REGON 810903040, reprezentowanym przez: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dr Marka Jasztala –  Zastępcę Komendanta Wojewódzkiego Policji w Szczecinie,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</w:rPr>
        <w:t>zwanym dalej</w:t>
      </w:r>
      <w:r>
        <w:rPr>
          <w:rFonts w:cs="Times New Roman"/>
          <w:b/>
          <w:bCs/>
        </w:rPr>
        <w:t xml:space="preserve">  „Zamawiającym”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a </w:t>
      </w:r>
    </w:p>
    <w:p>
      <w:pPr>
        <w:pStyle w:val="Akapitzlist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………………</w:t>
      </w:r>
    </w:p>
    <w:p>
      <w:pPr>
        <w:pStyle w:val="Akapitzlist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 xml:space="preserve">„Wykonawcą”, </w:t>
      </w:r>
      <w:r>
        <w:rPr>
          <w:rFonts w:cs="Times New Roman"/>
        </w:rPr>
        <w:t xml:space="preserve">reprezentowanym przez: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zwanych łącznie „Stronami”.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pacing w:val="-2"/>
        </w:rPr>
        <w:t>Niniejsza umowa zostaje zawarta z wyłączeniem zastosowania przepisów ustawy z dnia 29 stycznia 2004 r.</w:t>
      </w:r>
      <w:r>
        <w:rPr>
          <w:rFonts w:cs="Times New Roman"/>
        </w:rPr>
        <w:t xml:space="preserve"> Prawo zamówień publicznych, zgodnie z art. 4 pkt. 8 tejże ustawy.</w:t>
      </w:r>
    </w:p>
    <w:p>
      <w:pPr>
        <w:pStyle w:val="Normal"/>
        <w:suppressAutoHyphens w:val="false"/>
        <w:spacing w:lineRule="auto" w:line="360" w:before="238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Przedmiotem umowy jest Zamówienie obejmuje pakiet usług w zakresie: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obsługi audiowizualnej i technicznej do 8 konferencji online, po 8 godzin każda, odbywających się co kilka tygodni w okresie trwania projektu (ok. 12 m-cy kalendarzowych), data każdego z wydarzeń ustalana min. kilka dni przed organizacją wydarzenia oraz montaż materiału z wydarzenia w celach promocyjnych i archiwizacyjnych,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wykonania 3 filmów promocyjnych relacjonujących wydarzenia związane z projektem, w tym opracowanie scenariuszy, wykonanie zdjęć - 3 dni zdjęciowe - po 1 dla dla każdego z filmów, reżyseria, montaż, realizacja wywiadów, udźwiękowienie, usługi lektora, uzyskanie odpowiednich zgód i zezwoleń -w tym zgody na wykorzystanie wizerunku osób występujących, oraz przekazanie praw autorskich i pokrewnych do filmu i muzyki na rzecz Zamawiającego,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obsługi technicznej, organizacyjnej i wsparcia promocyjnego w projekcie,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związku z realizacją projektu projektu „Monitoring akwenów wodnych na terenie Pomorza zachodniego i Meklemburgii Pomorza Przedniego”, umowa o dofinansowanie projektu nr INT 149, projekt realizowany w ramach Programu Współpracy INTERREG VA Meklemburgia- Pomorze Przednie/Brandenburgia/Polska w ramach celu Europejska Współpraca Terytorialna dofinansowany przez Unię Europejską ze środków Europejskiego Funduszu Rozwoju Regionalnego (EFRR) zgodnie ze szczegółowym opisem przedmiotu zamówienia, wymienionym w załączniku nr 1 do niniejszej umowy.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uppressAutoHyphens w:val="false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1"/>
          <w:numId w:val="9"/>
        </w:numPr>
        <w:tabs>
          <w:tab w:val="left" w:pos="284" w:leader="none"/>
        </w:tabs>
        <w:suppressAutoHyphens w:val="false"/>
        <w:spacing w:lineRule="auto" w:line="240" w:before="0" w:after="0"/>
        <w:ind w:left="1440" w:right="0" w:hanging="144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w ramach wynagrodzenia zobowiązuje się do: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wykonania  obsługi  audiowizualnej i technicznej  do 8 konferencji online, po 8 godzin każda, odbywających się co kilka tygodni  w okresie trwania  projektu, wykonania 3 filmów promocyjnych relacjonujących wydarzenia związane z projektem, obsługi technicznej, organizacyjnej i wsparcia promocyjnego w projekcie</w:t>
        <w:br/>
        <w:t>- wszystko zgodnie ze szczegółowym opisem przedmiotu zamówienia, wymienionym w załączniku nr 1 do niniejszej umowy.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wykonania zadania z profesjonalizmem i należytą starannością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zachowania w tajemnicy wszelkich informacji uzyskanych w związku z realizacją niniejszej umowy stanowiącej tajemnicę służbową dla Zamawiającego.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§ 3</w:t>
      </w:r>
    </w:p>
    <w:p>
      <w:pPr>
        <w:pStyle w:val="Normal"/>
        <w:numPr>
          <w:ilvl w:val="0"/>
          <w:numId w:val="19"/>
        </w:numPr>
        <w:suppressAutoHyphens w:val="false"/>
        <w:spacing w:lineRule="auto" w:line="240" w:before="238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Zamawiający i Wykonawca ustalają, że maksymalne wynagrodzenie Wykonawcy za wykonanie pakietu usług w zakresie wymienionym w załączniku nr 1 do niniejszej umowy wyniesie łącznie: ………… zł brutto (słownie: ………………. złotych).</w:t>
      </w:r>
    </w:p>
    <w:p>
      <w:pPr>
        <w:pStyle w:val="Normal"/>
        <w:widowControl w:val="false"/>
        <w:numPr>
          <w:ilvl w:val="0"/>
          <w:numId w:val="19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Podane ceny obejmują wszelkie koszty związane z realizacją umowy, z uwzględnieniem podatku od towarów i usług, innych opłat i podatków oraz kosztów ponoszonych przez Wykonawcę w związku z realizacją umowy.</w:t>
      </w:r>
    </w:p>
    <w:p>
      <w:pPr>
        <w:pStyle w:val="Normal"/>
        <w:widowControl w:val="false"/>
        <w:numPr>
          <w:ilvl w:val="0"/>
          <w:numId w:val="19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Zamawiający opłaci należność za wykonanie przedmiotu umowy po wykonaniu danej części usługi na podstawie wystawionej przez Wykonawcę faktury VAT, wskazując, jako płatnika: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Komenda Wojewódzka Policji</w:t>
      </w:r>
    </w:p>
    <w:p>
      <w:pPr>
        <w:pStyle w:val="BodyText21"/>
        <w:numPr>
          <w:ilvl w:val="0"/>
          <w:numId w:val="0"/>
        </w:numPr>
        <w:spacing w:lineRule="auto" w:line="240" w:before="0" w:after="60"/>
        <w:ind w:left="720" w:hanging="0"/>
        <w:rPr>
          <w:sz w:val="22"/>
          <w:szCs w:val="22"/>
        </w:rPr>
      </w:pPr>
      <w:r>
        <w:rPr>
          <w:sz w:val="22"/>
          <w:szCs w:val="22"/>
        </w:rPr>
        <w:t>ul. Małopolska 47, 70-515 Szczecin</w:t>
      </w:r>
    </w:p>
    <w:p>
      <w:pPr>
        <w:pStyle w:val="BodyText21"/>
        <w:numPr>
          <w:ilvl w:val="0"/>
          <w:numId w:val="0"/>
        </w:numPr>
        <w:spacing w:lineRule="auto" w:line="240" w:before="0" w:after="60"/>
        <w:ind w:left="720" w:hanging="0"/>
        <w:rPr>
          <w:sz w:val="22"/>
          <w:szCs w:val="22"/>
        </w:rPr>
      </w:pPr>
      <w:r>
        <w:rPr>
          <w:sz w:val="22"/>
          <w:szCs w:val="22"/>
        </w:rPr>
        <w:t>NIP 851-030-96-92, REGON 810903040</w:t>
      </w:r>
    </w:p>
    <w:p>
      <w:pPr>
        <w:pStyle w:val="BodyText21"/>
        <w:numPr>
          <w:ilvl w:val="0"/>
          <w:numId w:val="0"/>
        </w:numPr>
        <w:spacing w:lineRule="auto" w:line="240" w:before="0" w:after="60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widowControl/>
        <w:numPr>
          <w:ilvl w:val="0"/>
          <w:numId w:val="19"/>
        </w:numPr>
        <w:suppressAutoHyphens w:val="false"/>
        <w:bidi w:val="0"/>
        <w:spacing w:before="0" w:after="0"/>
        <w:jc w:val="left"/>
        <w:rPr/>
      </w:pPr>
      <w:r>
        <w:rPr>
          <w:rFonts w:cs="Times New Roman"/>
          <w:sz w:val="22"/>
          <w:szCs w:val="22"/>
        </w:rPr>
        <w:t>Podstawę do realizacji płatności za przedmiot umowy stanowić będzie podpisany bez zastrzeżeń przez upoważnionych przedstawicieli Zamawiającego i Wykonawcę Protokół Odbioru Usługi, którego wzór określa Załącznik nr 1 do niniejszej Umowy.</w:t>
      </w:r>
    </w:p>
    <w:p>
      <w:pPr>
        <w:pStyle w:val="Tretekstu"/>
        <w:widowControl/>
        <w:numPr>
          <w:ilvl w:val="0"/>
          <w:numId w:val="19"/>
        </w:numPr>
        <w:suppressAutoHyphens w:val="false"/>
        <w:bidi w:val="0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Protokół, o którym mowa w ust. 4 zostanie sporządzony w czterech jednobrzmiących egzemplarzach, z których trzy egzemplarze otrzymuje Zamawiający, a jeden egzemplarz Wykonawca.</w:t>
      </w:r>
    </w:p>
    <w:p>
      <w:pPr>
        <w:pStyle w:val="Tretekstu"/>
        <w:widowControl/>
        <w:numPr>
          <w:ilvl w:val="0"/>
          <w:numId w:val="19"/>
        </w:numPr>
        <w:suppressAutoHyphens w:val="false"/>
        <w:bidi w:val="0"/>
        <w:spacing w:before="0" w:after="0"/>
        <w:jc w:val="left"/>
        <w:rPr/>
      </w:pPr>
      <w:r>
        <w:rPr>
          <w:rFonts w:cs="Times New Roman"/>
          <w:sz w:val="22"/>
          <w:szCs w:val="22"/>
        </w:rPr>
        <w:t xml:space="preserve">Płatność będzie zrealizowana przelewem bankowym na rachunek Wykonawcy wskazany na fakturze VAT w terminie do 21 </w:t>
      </w:r>
      <w:r>
        <w:rPr>
          <w:rFonts w:cs="Times New Roman"/>
          <w:color w:val="000000"/>
          <w:sz w:val="22"/>
          <w:szCs w:val="22"/>
        </w:rPr>
        <w:t>dni</w:t>
      </w:r>
      <w:r>
        <w:rPr>
          <w:rFonts w:cs="Times New Roman"/>
          <w:sz w:val="22"/>
          <w:szCs w:val="22"/>
        </w:rPr>
        <w:t xml:space="preserve"> od dnia dostarczenia prawidłowo wystawionej faktury VAT do siedziby Zamawiającego. </w:t>
      </w:r>
    </w:p>
    <w:p>
      <w:pPr>
        <w:pStyle w:val="Tretekstu"/>
        <w:widowControl/>
        <w:numPr>
          <w:ilvl w:val="0"/>
          <w:numId w:val="19"/>
        </w:numPr>
        <w:suppressAutoHyphens w:val="false"/>
        <w:bidi w:val="0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termin zapłaty przyjmuje się datę obciążenia przez bank rachunku Zamawiającego.</w:t>
      </w:r>
    </w:p>
    <w:p>
      <w:pPr>
        <w:pStyle w:val="Tretekstu"/>
        <w:widowControl/>
        <w:numPr>
          <w:ilvl w:val="0"/>
          <w:numId w:val="19"/>
        </w:numPr>
        <w:suppressAutoHyphens w:val="false"/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podpisania protokołu odbioru usługi upoważnione są następujące osoby:</w:t>
      </w:r>
    </w:p>
    <w:p>
      <w:pPr>
        <w:pStyle w:val="Tretekstu"/>
        <w:suppressAutoHyphens w:val="false"/>
        <w:ind w:left="426" w:right="0" w:hanging="0"/>
        <w:rPr/>
      </w:pPr>
      <w:r>
        <w:rPr>
          <w:rFonts w:cs="Times New Roman"/>
          <w:sz w:val="22"/>
          <w:szCs w:val="22"/>
          <w:u w:val="single"/>
        </w:rPr>
        <w:t>Ze strony Zamawiającego</w:t>
      </w:r>
      <w:r>
        <w:rPr>
          <w:rFonts w:cs="Times New Roman"/>
          <w:sz w:val="22"/>
          <w:szCs w:val="22"/>
        </w:rPr>
        <w:t>: ……………...</w:t>
      </w:r>
    </w:p>
    <w:p>
      <w:pPr>
        <w:pStyle w:val="Tretekstu"/>
        <w:suppressAutoHyphens w:val="false"/>
        <w:ind w:left="425" w:right="0" w:hanging="0"/>
        <w:rPr/>
      </w:pPr>
      <w:r>
        <w:rPr>
          <w:rFonts w:cs="Times New Roman"/>
          <w:sz w:val="22"/>
          <w:szCs w:val="22"/>
          <w:u w:val="single"/>
        </w:rPr>
        <w:t>Ze strony Wykonawcy</w:t>
      </w:r>
      <w:r>
        <w:rPr>
          <w:rFonts w:cs="Times New Roman"/>
          <w:sz w:val="22"/>
          <w:szCs w:val="22"/>
        </w:rPr>
        <w:t xml:space="preserve">: …………………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 w:val="false"/>
        <w:numPr>
          <w:ilvl w:val="0"/>
          <w:numId w:val="11"/>
        </w:numPr>
        <w:tabs>
          <w:tab w:val="left" w:pos="284" w:leader="none"/>
        </w:tabs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Wykonawca zobowiązany jest do zapłaty kar umownych w wysokości : 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284" w:leader="none"/>
        </w:tabs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30% wartości brutto przedmiotu umowy, gdy Zamawiający odstąpił od umowy z powodu okoliczności leżących po stronie Wykonawcy,</w:t>
      </w:r>
    </w:p>
    <w:p>
      <w:pPr>
        <w:pStyle w:val="Normal"/>
        <w:widowControl w:val="false"/>
        <w:numPr>
          <w:ilvl w:val="0"/>
          <w:numId w:val="12"/>
        </w:numPr>
        <w:spacing w:lineRule="auto" w:line="240"/>
        <w:ind w:left="709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30% wartości brutto przedmiotu umowy, w przypadku niewykonania lub nienależytego wykonania umowy  przez Wykonawcę  z przyczyn  leżących po jego stronie.</w:t>
      </w:r>
    </w:p>
    <w:p>
      <w:pPr>
        <w:pStyle w:val="Tretekstu"/>
        <w:widowControl/>
        <w:numPr>
          <w:ilvl w:val="0"/>
          <w:numId w:val="11"/>
        </w:numPr>
        <w:tabs>
          <w:tab w:val="left" w:pos="284" w:leader="none"/>
        </w:tabs>
        <w:suppressAutoHyphens w:val="false"/>
        <w:bidi w:val="0"/>
        <w:spacing w:before="0" w:after="0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zastrzeżone w ust. 1 kary umowne nie pokryją w całości poniesionej szkody, dopuszczalne jest dochodzenie odszkodowania przewyższającego wartość kar umownych.</w:t>
      </w:r>
    </w:p>
    <w:p>
      <w:pPr>
        <w:pStyle w:val="Tretekstu"/>
        <w:widowControl/>
        <w:numPr>
          <w:ilvl w:val="0"/>
          <w:numId w:val="11"/>
        </w:numPr>
        <w:tabs>
          <w:tab w:val="left" w:pos="142" w:leader="none"/>
          <w:tab w:val="left" w:pos="284" w:leader="none"/>
        </w:tabs>
        <w:suppressAutoHyphens w:val="false"/>
        <w:bidi w:val="0"/>
        <w:spacing w:before="0" w:after="0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zgodnie ustalają, iż naliczone przez Zamawiającego kary umowne mogą zostać potrącone z należnego Wykonawcy wynagrodzenia, o którym mowa w § 3 ust. 1 umowy.</w:t>
      </w:r>
    </w:p>
    <w:p>
      <w:pPr>
        <w:pStyle w:val="Tretekstu"/>
        <w:widowControl/>
        <w:numPr>
          <w:ilvl w:val="0"/>
          <w:numId w:val="11"/>
        </w:numPr>
        <w:tabs>
          <w:tab w:val="left" w:pos="142" w:leader="none"/>
          <w:tab w:val="left" w:pos="284" w:leader="none"/>
        </w:tabs>
        <w:suppressAutoHyphens w:val="false"/>
        <w:spacing w:before="0" w:after="200"/>
        <w:ind w:left="284" w:right="0" w:hanging="284"/>
        <w:jc w:val="both"/>
        <w:rPr/>
      </w:pPr>
      <w:r>
        <w:rPr>
          <w:rFonts w:cs="Times New Roman"/>
          <w:sz w:val="22"/>
          <w:szCs w:val="22"/>
        </w:rPr>
        <w:t xml:space="preserve">Żadna Strona nie będzie odpowiedzialna za niewykonanie lub nienależyte wykonanie swoich zobowiązań w ramach umowy, jeżeli takie niewykonanie i/lub nienależyte wykonanie jest wynikiem Siły Wyższej. </w:t>
      </w:r>
      <w:r>
        <w:rPr>
          <w:sz w:val="22"/>
          <w:szCs w:val="22"/>
          <w:vertAlign w:val="superscript"/>
        </w:rPr>
        <w:t xml:space="preserve"> </w:t>
        <w:tab/>
        <w:tab/>
      </w:r>
    </w:p>
    <w:p>
      <w:pPr>
        <w:pStyle w:val="Normal"/>
        <w:widowControl w:val="false"/>
        <w:numPr>
          <w:ilvl w:val="0"/>
          <w:numId w:val="11"/>
        </w:numPr>
        <w:tabs>
          <w:tab w:val="left" w:pos="284" w:leader="none"/>
        </w:tabs>
        <w:spacing w:lineRule="auto" w:line="24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 rozumieniu niniejszej umowy, „Siła Wyższa” oznacza okoliczności pozostające poza kontrolą Strony i uniemożliwiające lub znacznie utrudniające wykonanie przez tę Stronę jej zobowiązań, których nie można było przewidzieć w chwili złożenia zamówienia ani im zapobiec przy dołożeniu należytej staranności.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284" w:leader="none"/>
        </w:tabs>
        <w:spacing w:lineRule="auto" w:line="24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Za Siłę Wyższą nie uznaje się niedotrzymanie zobowiązań przez kontrahenta – dostawcę Wykonawcy. 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284" w:leader="none"/>
        </w:tabs>
        <w:spacing w:lineRule="auto" w:line="24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W przypadku zaistnienia okoliczności Siły Wyższej, Strona, która powołuje się na te okoliczności, niezwłocznie zawiadomi drugą Stronę na piśmie o jej zaistnieniu i przyczynach. 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284" w:leader="none"/>
        </w:tabs>
        <w:spacing w:lineRule="auto" w:line="240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 razie zaistnienia Siły Wyższej wpływającej na termin realizacji zamówienia, Strony zobowiązują się w terminie 5 (pięć) dni kalendarzowych od dnia zawiadomienia, o którym mowa w ust. 7 ustalić nowy termin wykonania zamówienia lub ewentualnie podjąć decyzję o odstąpieniu od zamówienia.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84" w:leader="none"/>
        </w:tabs>
        <w:spacing w:lineRule="auto" w:line="240"/>
        <w:ind w:left="39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§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 w:val="false"/>
        <w:numPr>
          <w:ilvl w:val="3"/>
          <w:numId w:val="11"/>
        </w:numPr>
        <w:tabs>
          <w:tab w:val="left" w:pos="426" w:leader="none"/>
        </w:tabs>
        <w:spacing w:lineRule="auto" w:line="240"/>
        <w:ind w:left="426" w:right="0" w:hanging="42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Każda zmiana umowy wymaga zachowania formy pisemnej pod rygorem nieważności</w:t>
      </w:r>
    </w:p>
    <w:p>
      <w:pPr>
        <w:pStyle w:val="Normal"/>
        <w:widowControl w:val="false"/>
        <w:numPr>
          <w:ilvl w:val="3"/>
          <w:numId w:val="11"/>
        </w:numPr>
        <w:tabs>
          <w:tab w:val="left" w:pos="426" w:leader="none"/>
        </w:tabs>
        <w:spacing w:lineRule="auto" w:line="240"/>
        <w:ind w:left="426" w:right="0" w:hanging="426"/>
        <w:jc w:val="both"/>
        <w:rPr/>
      </w:pPr>
      <w:r>
        <w:rPr>
          <w:rFonts w:cs="Times New Roman"/>
        </w:rPr>
        <w:t xml:space="preserve">Strony dopuszczają możliwość podpisania Aneksów do umowy szczegółowo precyzujących zobowiązania Wykonawcy w zakresie organizacji spotkania o którym mowa w </w:t>
      </w:r>
      <w:r>
        <w:rPr>
          <w:rFonts w:cs="Times New Roman"/>
          <w:bCs/>
        </w:rPr>
        <w:t>§ 1 ust. 1</w:t>
      </w:r>
      <w:r>
        <w:rPr>
          <w:rFonts w:cs="Times New Roman"/>
        </w:rPr>
        <w:t>, których treść nie stoi w sprzeczności z postanowieniami niniejszej Umowy oraz ustawą Pzp, a także dodatkowych dokumentów pozwalających na dokonanie rozliczenia kosztów usługi.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240"/>
        <w:ind w:left="2454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§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Tretekstu"/>
        <w:widowControl/>
        <w:numPr>
          <w:ilvl w:val="0"/>
          <w:numId w:val="13"/>
        </w:numPr>
        <w:suppressAutoHyphens w:val="false"/>
        <w:bidi w:val="0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jest uprawniony do kontroli u Wykonawcy przebiegu wykonania umowy, a Wykonawca zobowiązany jest zapewnić warunki do jej przeprowadzenia.</w:t>
      </w:r>
    </w:p>
    <w:p>
      <w:pPr>
        <w:pStyle w:val="Normal"/>
        <w:widowControl w:val="false"/>
        <w:numPr>
          <w:ilvl w:val="0"/>
          <w:numId w:val="13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Przy prowadzeniu korespondencji w sprawach związanych z wykonywaniem umowy obowiązywać będzie forma pisemna.</w:t>
      </w:r>
    </w:p>
    <w:p>
      <w:pPr>
        <w:pStyle w:val="Normal"/>
        <w:widowControl w:val="false"/>
        <w:numPr>
          <w:ilvl w:val="0"/>
          <w:numId w:val="13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 razie pilnej potrzeby zawiadomienia mogą być przesyłane faksem z pisemnym potwierdzeniem ich otrzymania.</w:t>
      </w:r>
    </w:p>
    <w:p>
      <w:pPr>
        <w:pStyle w:val="Normal"/>
        <w:widowControl w:val="false"/>
        <w:numPr>
          <w:ilvl w:val="0"/>
          <w:numId w:val="13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Ustala się następujące adresy, numery faksów, telefonów oraz adresy poczty elektronicznej:</w:t>
      </w:r>
    </w:p>
    <w:p>
      <w:pPr>
        <w:pStyle w:val="Normal"/>
        <w:spacing w:lineRule="auto" w:line="240" w:before="0" w:after="0"/>
        <w:ind w:left="357" w:right="0" w:hanging="0"/>
        <w:rPr/>
      </w:pPr>
      <w:r>
        <w:rPr>
          <w:rFonts w:cs="Times New Roman"/>
          <w:u w:val="single"/>
        </w:rPr>
        <w:t>Adres Wykonawcy</w:t>
      </w:r>
      <w:r>
        <w:rPr>
          <w:rFonts w:cs="Times New Roman"/>
        </w:rPr>
        <w:t xml:space="preserve"> dla potrzeb korespondencji i składania zawiadomień:</w:t>
      </w:r>
    </w:p>
    <w:p>
      <w:pPr>
        <w:pStyle w:val="Akapitzlist"/>
        <w:suppressAutoHyphens w:val="true"/>
        <w:spacing w:lineRule="auto" w:line="240" w:before="0" w:after="0"/>
        <w:ind w:left="0" w:right="0" w:hanging="0"/>
        <w:jc w:val="center"/>
        <w:rPr/>
      </w:pPr>
      <w:r>
        <w:rPr/>
        <w:t>……………………………………</w:t>
      </w:r>
    </w:p>
    <w:p>
      <w:pPr>
        <w:pStyle w:val="Akapitzlist"/>
        <w:suppressAutoHyphens w:val="true"/>
        <w:spacing w:lineRule="auto" w:line="240" w:before="0" w:after="0"/>
        <w:ind w:left="0" w:right="0" w:hanging="0"/>
        <w:jc w:val="center"/>
        <w:rPr/>
      </w:pPr>
      <w:r>
        <w:rPr/>
        <w:t>…………………</w:t>
      </w:r>
      <w:r>
        <w:rPr/>
        <w:t>..………………..</w:t>
      </w:r>
    </w:p>
    <w:p>
      <w:pPr>
        <w:pStyle w:val="Akapitzlist"/>
        <w:suppressAutoHyphens w:val="true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357" w:right="0" w:hanging="0"/>
        <w:rPr/>
      </w:pPr>
      <w:r>
        <w:rPr>
          <w:rFonts w:cs="Times New Roman"/>
          <w:u w:val="single"/>
        </w:rPr>
        <w:t>Adres Zamawiającego</w:t>
      </w:r>
      <w:r>
        <w:rPr>
          <w:rFonts w:cs="Times New Roman"/>
        </w:rPr>
        <w:t xml:space="preserve"> dla potrzeb korespondencji i składania zawiadomień: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Komenda Wojewódzka Policji w Szczecinie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ul. Małopolska 47, 70-515 Szczecin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tel. ……., faks ……., e-mail: ……………………</w:t>
      </w:r>
    </w:p>
    <w:p>
      <w:pPr>
        <w:pStyle w:val="Normal"/>
        <w:spacing w:lineRule="auto" w:line="240" w:before="0" w:after="0"/>
        <w:ind w:left="357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§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numPr>
          <w:ilvl w:val="0"/>
          <w:numId w:val="14"/>
        </w:numPr>
        <w:spacing w:lineRule="auto" w:line="240"/>
        <w:ind w:left="426" w:right="0" w:hanging="42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Wykonawca nie może dokonać cesji wierzytelności wynikających z niniejszej umowy.</w:t>
      </w:r>
    </w:p>
    <w:p>
      <w:pPr>
        <w:pStyle w:val="Normal"/>
        <w:numPr>
          <w:ilvl w:val="0"/>
          <w:numId w:val="14"/>
        </w:numPr>
        <w:spacing w:lineRule="auto" w:line="240"/>
        <w:ind w:left="426" w:right="0" w:hanging="42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 sprawach nieuregulowanych umową stosuje się przepisy kodeksu cywilnego oraz ustawy Prawo zamówień publicznych.</w:t>
      </w:r>
    </w:p>
    <w:p>
      <w:pPr>
        <w:pStyle w:val="Normal"/>
        <w:numPr>
          <w:ilvl w:val="0"/>
          <w:numId w:val="14"/>
        </w:numPr>
        <w:spacing w:lineRule="auto" w:line="240"/>
        <w:ind w:left="426" w:right="0" w:hanging="42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</w:t>
      </w:r>
    </w:p>
    <w:p>
      <w:pPr>
        <w:pStyle w:val="Tretekstu"/>
        <w:widowControl/>
        <w:numPr>
          <w:ilvl w:val="0"/>
          <w:numId w:val="14"/>
        </w:numPr>
        <w:suppressAutoHyphens w:val="false"/>
        <w:spacing w:before="0" w:after="200"/>
        <w:ind w:left="426" w:right="0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Następujące załączniki stanowią integralną część niniejszej umowy: </w:t>
      </w:r>
    </w:p>
    <w:p>
      <w:pPr>
        <w:pStyle w:val="Tretekstu"/>
        <w:widowControl/>
        <w:numPr>
          <w:ilvl w:val="0"/>
          <w:numId w:val="15"/>
        </w:numPr>
        <w:suppressAutoHyphens w:val="false"/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1 - Protokół odbioru usługi.</w:t>
      </w:r>
    </w:p>
    <w:p>
      <w:pPr>
        <w:pStyle w:val="Normal"/>
        <w:numPr>
          <w:ilvl w:val="0"/>
          <w:numId w:val="14"/>
        </w:numPr>
        <w:tabs>
          <w:tab w:val="left" w:pos="426" w:leader="none"/>
        </w:tabs>
        <w:spacing w:lineRule="auto" w:line="240"/>
        <w:ind w:left="426" w:right="0" w:hanging="426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Umowę sporządzono w czterech jednobrzmiących egzemplarzach, z których trzy egzemplarze otrzymuje Zamawiający, a jeden egzemplarz Wykonawca.</w:t>
      </w:r>
    </w:p>
    <w:p>
      <w:pPr>
        <w:pStyle w:val="Normal"/>
        <w:tabs>
          <w:tab w:val="left" w:pos="6712" w:leader="none"/>
        </w:tabs>
        <w:spacing w:lineRule="auto" w:line="240"/>
        <w:ind w:left="709" w:right="0" w:firstLine="142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ZAMAWIAJĄCY                                                WYKONAWCA</w:t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ind w:left="0" w:right="0" w:firstLine="1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3540" w:right="0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1 do umowy nr ………..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hd w:val="clear" w:fill="FFFFFF"/>
        <w:tabs>
          <w:tab w:val="left" w:pos="758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PROTOKÓŁ ODBIORU USŁUGI</w:t>
      </w:r>
    </w:p>
    <w:p>
      <w:pPr>
        <w:pStyle w:val="Normal"/>
        <w:shd w:val="clear" w:fill="FFFFFF"/>
        <w:tabs>
          <w:tab w:val="left" w:pos="758" w:leader="none"/>
        </w:tabs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Miejsce dokonania odbioru: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Data dokonania odbioru: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Ze strony Wykonawcy: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cs="Times New Roman"/>
          <w:color w:val="000000"/>
          <w:spacing w:val="-4"/>
          <w:sz w:val="20"/>
          <w:szCs w:val="20"/>
        </w:rPr>
        <w:t>(nazwa i adres)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cs="Times New Roman"/>
          <w:color w:val="000000"/>
          <w:spacing w:val="-4"/>
          <w:sz w:val="20"/>
          <w:szCs w:val="20"/>
        </w:rPr>
        <w:t>(imię i nazwisko osoby upoważnionej)</w:t>
      </w:r>
    </w:p>
    <w:p>
      <w:pPr>
        <w:pStyle w:val="Normal"/>
        <w:shd w:val="clear" w:fill="FFFFFF"/>
        <w:spacing w:lineRule="auto" w:line="240" w:before="120" w:after="0"/>
        <w:ind w:left="0" w:right="6451" w:hanging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Ze strony Zamawiającego: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cs="Times New Roman"/>
          <w:color w:val="000000"/>
          <w:spacing w:val="-4"/>
          <w:sz w:val="20"/>
          <w:szCs w:val="20"/>
        </w:rPr>
        <w:t>(nazwa i adres)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cs="Times New Roman"/>
          <w:color w:val="000000"/>
          <w:spacing w:val="-4"/>
          <w:sz w:val="20"/>
          <w:szCs w:val="20"/>
        </w:rPr>
        <w:t>(imię i nazwisko osoby upoważnionej)</w:t>
      </w:r>
    </w:p>
    <w:p>
      <w:pPr>
        <w:pStyle w:val="Normal"/>
        <w:shd w:val="clear" w:fill="FFFFFF"/>
        <w:spacing w:lineRule="auto" w:line="240" w:before="120" w:after="0"/>
        <w:rPr/>
      </w:pPr>
      <w:r>
        <w:rPr>
          <w:rFonts w:cs="Times New Roman"/>
          <w:color w:val="000000"/>
          <w:spacing w:val="2"/>
          <w:sz w:val="24"/>
          <w:szCs w:val="24"/>
        </w:rPr>
        <w:t xml:space="preserve">Przedmiotem dostawy/usługi i odbioru w ramach umowy nr </w:t>
      </w:r>
      <w:r>
        <w:rPr>
          <w:rFonts w:cs="Times New Roman"/>
          <w:color w:val="000000"/>
          <w:sz w:val="24"/>
          <w:szCs w:val="24"/>
        </w:rPr>
        <w:t xml:space="preserve">....................... </w:t>
      </w:r>
      <w:r>
        <w:rPr>
          <w:rFonts w:cs="Times New Roman"/>
          <w:color w:val="000000"/>
          <w:spacing w:val="3"/>
          <w:sz w:val="24"/>
          <w:szCs w:val="24"/>
        </w:rPr>
        <w:t>z dnia …….…</w:t>
      </w:r>
      <w:r>
        <w:rPr>
          <w:rFonts w:cs="Times New Roman"/>
          <w:color w:val="000000"/>
          <w:spacing w:val="5"/>
          <w:sz w:val="24"/>
          <w:szCs w:val="24"/>
        </w:rPr>
        <w:t>jest: …………………………………………………………………………………………………..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cs="Times New Roman"/>
          <w:color w:val="000000"/>
          <w:spacing w:val="3"/>
          <w:sz w:val="24"/>
          <w:szCs w:val="24"/>
        </w:rPr>
        <w:t>Potwierdzenie wykonania usługi:</w:t>
      </w:r>
    </w:p>
    <w:p>
      <w:pPr>
        <w:pStyle w:val="Normal"/>
        <w:widowControl w:val="false"/>
        <w:numPr>
          <w:ilvl w:val="0"/>
          <w:numId w:val="16"/>
        </w:numPr>
        <w:shd w:val="clear" w:fill="FFFFFF"/>
        <w:tabs>
          <w:tab w:val="left" w:pos="758" w:leader="none"/>
        </w:tabs>
        <w:snapToGrid w:val="false"/>
        <w:spacing w:lineRule="auto" w:line="240" w:before="0" w:after="0"/>
        <w:ind w:left="284" w:right="0" w:hanging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cs="Times New Roman"/>
          <w:color w:val="000000"/>
          <w:spacing w:val="1"/>
          <w:sz w:val="24"/>
          <w:szCs w:val="24"/>
        </w:rPr>
        <w:t>Tak*</w:t>
      </w:r>
    </w:p>
    <w:p>
      <w:pPr>
        <w:pStyle w:val="Normal"/>
        <w:widowControl w:val="false"/>
        <w:numPr>
          <w:ilvl w:val="0"/>
          <w:numId w:val="16"/>
        </w:numPr>
        <w:shd w:val="clear" w:fill="FFFFFF"/>
        <w:tabs>
          <w:tab w:val="left" w:pos="758" w:leader="none"/>
          <w:tab w:val="left" w:pos="3538" w:leader="dot"/>
        </w:tabs>
        <w:snapToGrid w:val="false"/>
        <w:spacing w:lineRule="auto" w:line="240" w:before="0" w:after="0"/>
        <w:ind w:left="284" w:right="0" w:hanging="284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/>
          <w:color w:val="000000"/>
          <w:spacing w:val="6"/>
          <w:sz w:val="24"/>
          <w:szCs w:val="24"/>
        </w:rPr>
        <w:t>Nie* zastrzeżenia....................................................................................................................</w:t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cs="Times New Roman"/>
          <w:color w:val="000000"/>
          <w:spacing w:val="3"/>
          <w:sz w:val="24"/>
          <w:szCs w:val="24"/>
        </w:rPr>
        <w:t>Końcowy wynik odbioru:</w:t>
      </w:r>
    </w:p>
    <w:p>
      <w:pPr>
        <w:pStyle w:val="Normal"/>
        <w:widowControl w:val="false"/>
        <w:numPr>
          <w:ilvl w:val="0"/>
          <w:numId w:val="17"/>
        </w:numPr>
        <w:shd w:val="clear" w:fill="FFFFFF"/>
        <w:tabs>
          <w:tab w:val="left" w:pos="730" w:leader="none"/>
        </w:tabs>
        <w:snapToGrid w:val="false"/>
        <w:spacing w:lineRule="auto" w:line="240" w:before="0"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cs="Times New Roman"/>
          <w:color w:val="000000"/>
          <w:spacing w:val="3"/>
          <w:sz w:val="24"/>
          <w:szCs w:val="24"/>
        </w:rPr>
        <w:t>Pozytywny*</w:t>
      </w:r>
    </w:p>
    <w:p>
      <w:pPr>
        <w:pStyle w:val="Normal"/>
        <w:widowControl w:val="false"/>
        <w:numPr>
          <w:ilvl w:val="0"/>
          <w:numId w:val="17"/>
        </w:numPr>
        <w:shd w:val="clear" w:fill="FFFFFF"/>
        <w:tabs>
          <w:tab w:val="left" w:pos="730" w:leader="none"/>
        </w:tabs>
        <w:snapToGrid w:val="false"/>
        <w:spacing w:lineRule="auto" w:line="240" w:before="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Negatywny* zastrzeżenia...................................................................................................................................</w:t>
      </w:r>
    </w:p>
    <w:p>
      <w:pPr>
        <w:pStyle w:val="Normal"/>
        <w:shd w:val="clear" w:fill="FFFFFF"/>
        <w:tabs>
          <w:tab w:val="left" w:pos="730" w:leader="none"/>
        </w:tabs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</w:r>
    </w:p>
    <w:p>
      <w:pPr>
        <w:pStyle w:val="Normal"/>
        <w:shd w:val="clear" w:fill="FFFFFF"/>
        <w:tabs>
          <w:tab w:val="left" w:pos="730" w:leader="none"/>
        </w:tabs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 xml:space="preserve">Podpisy </w:t>
      </w:r>
    </w:p>
    <w:p>
      <w:pPr>
        <w:pStyle w:val="Normal"/>
        <w:shd w:val="clear" w:fill="FFFFFF"/>
        <w:tabs>
          <w:tab w:val="left" w:pos="730" w:leader="none"/>
        </w:tabs>
        <w:spacing w:lineRule="auto" w:line="240" w:before="120"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</w:r>
    </w:p>
    <w:tbl>
      <w:tblPr>
        <w:tblW w:w="1002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815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tabs>
                <w:tab w:val="left" w:pos="730" w:leader="none"/>
              </w:tabs>
              <w:spacing w:lineRule="auto" w:line="240" w:before="120"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tabs>
                <w:tab w:val="left" w:pos="730" w:leader="none"/>
              </w:tabs>
              <w:spacing w:lineRule="auto" w:line="240" w:before="120"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2"/>
                <w:sz w:val="24"/>
                <w:szCs w:val="24"/>
              </w:rPr>
              <w:t>.................................................................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120" w:after="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(upoważnieni Członkowie komisji Zamawiającego)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tabs>
                <w:tab w:val="left" w:pos="730" w:leader="none"/>
              </w:tabs>
              <w:spacing w:lineRule="auto" w:line="240" w:before="120" w:after="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4"/>
                <w:sz w:val="20"/>
                <w:szCs w:val="20"/>
              </w:rPr>
              <w:t>(upoważnieni Członkowie komisji Wykonawcy)</w:t>
            </w:r>
          </w:p>
        </w:tc>
      </w:tr>
    </w:tbl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cs="Times New Roman"/>
          <w:color w:val="000000"/>
          <w:spacing w:val="3"/>
          <w:sz w:val="20"/>
          <w:szCs w:val="20"/>
        </w:rPr>
      </w:r>
    </w:p>
    <w:p>
      <w:pPr>
        <w:pStyle w:val="Normal"/>
        <w:shd w:val="clear" w:fill="FFFFFF"/>
        <w:spacing w:lineRule="auto" w:line="240" w:before="120" w:after="0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cs="Times New Roman"/>
          <w:color w:val="000000"/>
          <w:spacing w:val="3"/>
          <w:sz w:val="20"/>
          <w:szCs w:val="20"/>
        </w:rPr>
        <w:t xml:space="preserve">*niewłaściwe skreślić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1440" w:right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240" w:before="0" w:after="0"/>
        <w:ind w:left="1440" w:right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240" w:before="0" w:after="0"/>
        <w:ind w:left="1440" w:right="0" w:firstLine="72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7" w:right="964" w:header="0" w:top="568" w:footer="1" w:bottom="23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4505325" cy="609600"/>
          <wp:effectExtent l="0" t="0" r="0" b="0"/>
          <wp:docPr id="1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238" w:after="238"/>
      <w:jc w:val="both"/>
      <w:rPr>
        <w:rFonts w:ascii="Calibri Light" w:hAnsi="Calibri Light" w:cs="Calibri Light"/>
        <w:b/>
        <w:b/>
        <w:bCs/>
        <w:color w:val="555555"/>
        <w:sz w:val="18"/>
        <w:szCs w:val="18"/>
      </w:rPr>
    </w:pPr>
    <w:r>
      <w:rPr>
        <w:rFonts w:cs="Calibri Light" w:ascii="Calibri Light" w:hAnsi="Calibri Light"/>
        <w:b/>
        <w:bCs/>
        <w:i/>
        <w:iCs/>
        <w:sz w:val="18"/>
        <w:szCs w:val="18"/>
      </w:rPr>
      <w:t>Projekt pn. „</w:t>
    </w:r>
    <w:r>
      <w:rPr>
        <w:b/>
        <w:bCs/>
        <w:i/>
        <w:iCs/>
        <w:sz w:val="18"/>
        <w:szCs w:val="18"/>
      </w:rPr>
      <w:t>Monitoring akwenów wodnych na terenie Pomorza Zachodniego i Meklemburgi Pomorza Przedniego”</w:t>
    </w:r>
    <w:r>
      <w:rPr>
        <w:rFonts w:cs="Calibri Light" w:ascii="Calibri Light" w:hAnsi="Calibri Light"/>
        <w:b/>
        <w:bCs/>
        <w:sz w:val="18"/>
        <w:szCs w:val="18"/>
      </w:rPr>
      <w:t xml:space="preserve"> Umowa o dofinansowanie projektu nr INT 149 ”. </w:t>
    </w:r>
    <w:r>
      <w:rPr>
        <w:rFonts w:cs="Calibri Light" w:ascii="Calibri Light" w:hAnsi="Calibri Light"/>
        <w:b/>
        <w:bCs/>
        <w:color w:val="555555"/>
        <w:sz w:val="18"/>
        <w:szCs w:val="18"/>
      </w:rPr>
      <w:t>Projekt realizowany w ramach Programu Współpracy INTERREG VA Meklemburgia- Pomorze Przednie/Brandenburgia/Polska w ramach celu Europejska Współpraca Terytorialna dofinansowany przez Unię Europejską ze środków Europejskiego Funduszu Rozwoju Regionalnego (EFRR).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4505325" cy="609600"/>
          <wp:effectExtent l="0" t="0" r="0" b="0"/>
          <wp:docPr id="2" name="Obraz2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238" w:after="238"/>
      <w:jc w:val="both"/>
      <w:rPr>
        <w:rFonts w:ascii="Calibri Light" w:hAnsi="Calibri Light" w:cs="Calibri Light"/>
        <w:b/>
        <w:b/>
        <w:bCs/>
        <w:color w:val="555555"/>
        <w:sz w:val="18"/>
        <w:szCs w:val="18"/>
      </w:rPr>
    </w:pPr>
    <w:r>
      <w:rPr>
        <w:rFonts w:cs="Calibri Light" w:ascii="Calibri Light" w:hAnsi="Calibri Light"/>
        <w:b/>
        <w:bCs/>
        <w:i/>
        <w:iCs/>
        <w:sz w:val="18"/>
        <w:szCs w:val="18"/>
      </w:rPr>
      <w:t>Projekt pn. „</w:t>
    </w:r>
    <w:r>
      <w:rPr>
        <w:b/>
        <w:bCs/>
        <w:i/>
        <w:iCs/>
        <w:sz w:val="18"/>
        <w:szCs w:val="18"/>
      </w:rPr>
      <w:t>Monitoring akwenów wodnych na terenie Pomorza Zachodniego i Meklemburgi Pomorza Przedniego”</w:t>
    </w:r>
    <w:r>
      <w:rPr>
        <w:rFonts w:cs="Calibri Light" w:ascii="Calibri Light" w:hAnsi="Calibri Light"/>
        <w:b/>
        <w:bCs/>
        <w:sz w:val="18"/>
        <w:szCs w:val="18"/>
      </w:rPr>
      <w:t xml:space="preserve"> Umowa o dofinansowanie projektu nr INT 149 ”. </w:t>
    </w:r>
    <w:r>
      <w:rPr>
        <w:rFonts w:cs="Calibri Light" w:ascii="Calibri Light" w:hAnsi="Calibri Light"/>
        <w:b/>
        <w:bCs/>
        <w:color w:val="555555"/>
        <w:sz w:val="18"/>
        <w:szCs w:val="18"/>
      </w:rPr>
      <w:t>Projekt realizowany w ramach Programu Współpracy INTERREG VA Meklemburgia- Pomorze Przednie/Brandenburgia/Polska w ramach celu Europejska Współpraca Terytorialna dofinansowany przez Unię Europejską ze środków Europejskiego Funduszu Rozwoju Regionalnego (EFRR).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left"/>
      <w:pPr>
        <w:ind w:left="5040" w:hanging="360"/>
      </w:pPr>
    </w:lvl>
    <w:lvl w:ilvl="7">
      <w:start w:val="1"/>
      <w:numFmt w:val="upperRoman"/>
      <w:lvlText w:val="%8."/>
      <w:lvlJc w:val="lef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lang w:eastAsia="pl-P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z w:val="22"/>
        <w:b/>
        <w:szCs w:val="22"/>
        <w:bCs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false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sz w:val="22"/>
        <w:b/>
        <w:szCs w:val="22"/>
        <w:bCs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z w:val="24"/>
        <w:i w:val="false"/>
        <w:b w:val="false"/>
        <w:iCs w:val="false"/>
        <w:bCs w:val="false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60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6049"/>
    <w:rPr>
      <w:b/>
      <w:bCs/>
    </w:rPr>
  </w:style>
  <w:style w:type="character" w:styleId="Pogrubienie1" w:customStyle="1">
    <w:name w:val="Pogrubienie1"/>
    <w:qFormat/>
    <w:rsid w:val="002f0990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0990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 w:customStyle="1">
    <w:name w:val="Łącze internetowe"/>
    <w:basedOn w:val="DefaultParagraphFont"/>
    <w:unhideWhenUsed/>
    <w:rsid w:val="001748c7"/>
    <w:rPr>
      <w:color w:val="0000FF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3a0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07cf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Arial" w:hAnsi="Arial"/>
      <w:b/>
      <w:sz w:val="22"/>
    </w:rPr>
  </w:style>
  <w:style w:type="character" w:styleId="ListLabel2">
    <w:name w:val="ListLabel 2"/>
    <w:qFormat/>
    <w:rPr>
      <w:rFonts w:eastAsia="Times New Roman" w:cs="Arial"/>
      <w:b w:val="false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>
      <w:b w:val="false"/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 w:val="false"/>
      <w:u w:val="none"/>
    </w:rPr>
  </w:style>
  <w:style w:type="character" w:styleId="ListLabel16">
    <w:name w:val="ListLabel 16"/>
    <w:qFormat/>
    <w:rPr>
      <w:b w:val="false"/>
      <w:u w:val="non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ascii="Arial" w:hAnsi="Arial" w:eastAsia="Times New Roman" w:cs="Arial"/>
      <w:sz w:val="22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rFonts w:ascii="Arial" w:hAnsi="Arial"/>
      <w:sz w:val="22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rFonts w:ascii="Arial" w:hAnsi="Arial"/>
      <w:b/>
      <w:sz w:val="22"/>
    </w:rPr>
  </w:style>
  <w:style w:type="character" w:styleId="ListLabel68">
    <w:name w:val="ListLabel 68"/>
    <w:qFormat/>
    <w:rPr>
      <w:rFonts w:ascii="Arial" w:hAnsi="Arial" w:eastAsia="Times New Roman" w:cs="Arial"/>
      <w:sz w:val="22"/>
    </w:rPr>
  </w:style>
  <w:style w:type="character" w:styleId="ListLabel69">
    <w:name w:val="ListLabel 69"/>
    <w:qFormat/>
    <w:rPr>
      <w:rFonts w:ascii="Arial" w:hAnsi="Arial" w:cs="Symbol"/>
      <w:sz w:val="22"/>
    </w:rPr>
  </w:style>
  <w:style w:type="character" w:styleId="ListLabel70">
    <w:name w:val="ListLabel 70"/>
    <w:qFormat/>
    <w:rPr>
      <w:rFonts w:cs="Courier New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Znakinumeracji">
    <w:name w:val="Znaki numeracji"/>
    <w:qFormat/>
    <w:rPr/>
  </w:style>
  <w:style w:type="character" w:styleId="ListLabel78">
    <w:name w:val="ListLabel 78"/>
    <w:qFormat/>
    <w:rPr>
      <w:rFonts w:ascii="Arial" w:hAnsi="Arial"/>
      <w:b/>
      <w:sz w:val="22"/>
    </w:rPr>
  </w:style>
  <w:style w:type="character" w:styleId="ListLabel79">
    <w:name w:val="ListLabel 79"/>
    <w:qFormat/>
    <w:rPr>
      <w:rFonts w:eastAsia="Times New Roman" w:cs="Arial"/>
      <w:sz w:val="22"/>
    </w:rPr>
  </w:style>
  <w:style w:type="character" w:styleId="ListLabel80">
    <w:name w:val="ListLabel 80"/>
    <w:qFormat/>
    <w:rPr>
      <w:rFonts w:ascii="Arial" w:hAnsi="Arial" w:cs="Symbol"/>
      <w:sz w:val="22"/>
    </w:rPr>
  </w:style>
  <w:style w:type="character" w:styleId="ListLabel81">
    <w:name w:val="ListLabel 81"/>
    <w:qFormat/>
    <w:rPr>
      <w:rFonts w:cs="Courier New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WW8Num12z0">
    <w:name w:val="WW8Num12z0"/>
    <w:qFormat/>
    <w:rPr>
      <w:rFonts w:ascii="Times New Roman" w:hAnsi="Times New Roman" w:eastAsia="Times New Roman" w:cs="Times New Roman"/>
      <w:lang w:eastAsia="pl-P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  <w:lang w:eastAsia="pl-P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0z0">
    <w:name w:val="WW8Num10z0"/>
    <w:qFormat/>
    <w:rPr>
      <w:rFonts w:ascii="Times New Roman" w:hAnsi="Times New Roman" w:eastAsia="Calibri" w:cs="Times New Roman"/>
    </w:rPr>
  </w:style>
  <w:style w:type="character" w:styleId="WW8Num4z0">
    <w:name w:val="WW8Num4z0"/>
    <w:qFormat/>
    <w:rPr>
      <w:rFonts w:ascii="Times New Roman" w:hAnsi="Times New Roman" w:cs="Times New Roman"/>
      <w:sz w:val="22"/>
      <w:szCs w:val="22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2"/>
      <w:szCs w:val="22"/>
    </w:rPr>
  </w:style>
  <w:style w:type="character" w:styleId="WW8Num2z1">
    <w:name w:val="WW8Num2z1"/>
    <w:qFormat/>
    <w:rPr>
      <w:b w:val="false"/>
    </w:rPr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5z0">
    <w:name w:val="WW8Num5z0"/>
    <w:qFormat/>
    <w:rPr/>
  </w:style>
  <w:style w:type="character" w:styleId="WW8Num9z0">
    <w:name w:val="WW8Num9z0"/>
    <w:qFormat/>
    <w:rPr/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i w:val="false"/>
      <w:iCs w:val="false"/>
      <w:color w:val="000000"/>
    </w:rPr>
  </w:style>
  <w:style w:type="character" w:styleId="WW8Num8z1">
    <w:name w:val="WW8Num8z1"/>
    <w:qFormat/>
    <w:rPr>
      <w:rFonts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89">
    <w:name w:val="ListLabel 89"/>
    <w:qFormat/>
    <w:rPr>
      <w:rFonts w:eastAsia="Times New Roman" w:cs="Arial"/>
      <w:sz w:val="22"/>
    </w:rPr>
  </w:style>
  <w:style w:type="character" w:styleId="ListLabel90">
    <w:name w:val="ListLabel 90"/>
    <w:qFormat/>
    <w:rPr>
      <w:rFonts w:ascii="Arial" w:hAnsi="Arial" w:cs="Symbol"/>
      <w:sz w:val="22"/>
    </w:rPr>
  </w:style>
  <w:style w:type="character" w:styleId="ListLabel91">
    <w:name w:val="ListLabel 91"/>
    <w:qFormat/>
    <w:rPr>
      <w:rFonts w:cs="Courier New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Symbol"/>
      <w:sz w:val="20"/>
    </w:rPr>
  </w:style>
  <w:style w:type="character" w:styleId="ListLabel100">
    <w:name w:val="ListLabel 100"/>
    <w:qFormat/>
    <w:rPr>
      <w:rFonts w:cs="Courier New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ascii="Times New Roman" w:hAnsi="Times New Roman" w:eastAsia="Times New Roman" w:cs="Times New Roman"/>
      <w:lang w:eastAsia="pl-PL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lang w:eastAsia="pl-PL"/>
    </w:rPr>
  </w:style>
  <w:style w:type="character" w:styleId="ListLabel110">
    <w:name w:val="ListLabel 110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11">
    <w:name w:val="ListLabel 111"/>
    <w:qFormat/>
    <w:rPr>
      <w:b w:val="false"/>
    </w:rPr>
  </w:style>
  <w:style w:type="character" w:styleId="ListLabel112">
    <w:name w:val="ListLabel 112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13">
    <w:name w:val="ListLabel 113"/>
    <w:qFormat/>
    <w:rPr>
      <w:rFonts w:ascii="Times New Roman" w:hAnsi="Times New Roman" w:cs="Times New Roman"/>
    </w:rPr>
  </w:style>
  <w:style w:type="character" w:styleId="ListLabel114">
    <w:name w:val="ListLabel 114"/>
    <w:qFormat/>
    <w:rPr>
      <w:rFonts w:ascii="Times New Roman" w:hAnsi="Times New Roman" w:cs="Times New Roman"/>
      <w:sz w:val="22"/>
    </w:rPr>
  </w:style>
  <w:style w:type="character" w:styleId="ListLabel115">
    <w:name w:val="ListLabel 11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ascii="Times New Roman" w:hAnsi="Times New Roman" w:cs="Times New Roman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746049"/>
    <w:pPr/>
    <w:rPr>
      <w:rFonts w:ascii="Calibri" w:hAnsi="Calibri"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099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0990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da3a06"/>
    <w:pPr>
      <w:tabs>
        <w:tab w:val="center" w:pos="4536" w:leader="none"/>
        <w:tab w:val="right" w:pos="9072" w:leader="none"/>
      </w:tabs>
    </w:pPr>
    <w:rPr/>
  </w:style>
  <w:style w:type="paragraph" w:styleId="Western" w:customStyle="1">
    <w:name w:val="western"/>
    <w:basedOn w:val="Normal"/>
    <w:qFormat/>
    <w:rsid w:val="005362e2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unhideWhenUsed/>
    <w:qFormat/>
    <w:rsid w:val="005362e2"/>
    <w:pPr>
      <w:spacing w:beforeAutospacing="1" w:after="119"/>
    </w:pPr>
    <w:rPr>
      <w:color w:val="000000"/>
    </w:rPr>
  </w:style>
  <w:style w:type="paragraph" w:styleId="Gwka">
    <w:name w:val="Header"/>
    <w:basedOn w:val="Normal"/>
    <w:link w:val="NagwekZnak"/>
    <w:uiPriority w:val="99"/>
    <w:semiHidden/>
    <w:unhideWhenUsed/>
    <w:rsid w:val="00407cf3"/>
    <w:pPr>
      <w:tabs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/>
  </w:style>
  <w:style w:type="paragraph" w:styleId="BodyText21">
    <w:name w:val="Body Text 21"/>
    <w:basedOn w:val="Normal"/>
    <w:qFormat/>
    <w:pPr>
      <w:widowControl w:val="false"/>
      <w:spacing w:lineRule="auto" w:line="36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2">
    <w:name w:val="WW8Num12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0">
    <w:name w:val="WW8Num10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8">
    <w:name w:val="WW8Num8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.kwp@sc.policja.gov.pl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1320-C6CF-4F98-820E-C84EE0FA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LibreOffice/5.4.4.2$Windows_x86 LibreOffice_project/2524958677847fb3bb44820e40380acbe820f960</Application>
  <Pages>16</Pages>
  <Words>3983</Words>
  <Characters>27150</Characters>
  <CharactersWithSpaces>31170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2018-02-13T13:59:00Z</dcterms:created>
  <dc:creator>Twoja nazwa użytkownika</dc:creator>
  <dc:description/>
  <dc:language>pl-PL</dc:language>
  <cp:lastModifiedBy/>
  <cp:lastPrinted>2020-10-29T12:52:35Z</cp:lastPrinted>
  <dcterms:modified xsi:type="dcterms:W3CDTF">2020-10-30T09:21:42Z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