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14" w:rsidRDefault="007F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2 </w:t>
      </w:r>
    </w:p>
    <w:p w:rsidR="00190814" w:rsidRDefault="0019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Wzór umowy</w:t>
      </w:r>
    </w:p>
    <w:p w:rsidR="00190814" w:rsidRDefault="00190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 ….....................................w Szczecinie pomiędzy: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Komendantem Wojewódzkim Policji w Szczecinie 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Małopolska 47, 70-515 Szczecin, NIP 851-030-96-92, REGON: 810903040, 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Marka Jasztala - Zastępcę Komendanta Wojewódzkiego Policji w Szczecinie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„Zamawiającym”</w:t>
      </w:r>
    </w:p>
    <w:p w:rsidR="00190814" w:rsidRDefault="007F0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190814" w:rsidRDefault="007F0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NIP................................................, REGON............................................................................</w:t>
      </w:r>
    </w:p>
    <w:p w:rsidR="00190814" w:rsidRDefault="007F0370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……………………………………………………………………...</w:t>
      </w:r>
    </w:p>
    <w:p w:rsidR="00190814" w:rsidRDefault="007F03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"Wykonawcą"</w:t>
      </w: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90814" w:rsidRDefault="001908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zostaje zawarta poza ustawą Prawo zamówień publicznych z dnia 11 września 2019 (Dz. U. 2021 r. poz. 1129 ze zm.) poniżej kwoty 130 000 zł.</w:t>
      </w:r>
    </w:p>
    <w:p w:rsidR="00190814" w:rsidRDefault="00190814">
      <w:pPr>
        <w:pStyle w:val="western"/>
        <w:spacing w:before="0" w:after="0" w:line="276" w:lineRule="auto"/>
        <w:rPr>
          <w:rFonts w:ascii="Times New Roman" w:hAnsi="Times New Roman" w:cs="Times New Roman"/>
        </w:rPr>
      </w:pPr>
    </w:p>
    <w:p w:rsidR="00190814" w:rsidRDefault="00190814">
      <w:pPr>
        <w:pStyle w:val="western"/>
        <w:spacing w:before="0" w:after="0" w:line="276" w:lineRule="auto"/>
        <w:rPr>
          <w:rFonts w:ascii="Times New Roman" w:hAnsi="Times New Roman" w:cs="Times New Roman"/>
        </w:rPr>
      </w:pP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190814" w:rsidRDefault="001908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14" w:rsidRDefault="007F0370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 zakup i dostawa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monokularu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termowizyjnego.</w:t>
      </w:r>
    </w:p>
    <w:p w:rsidR="00190814" w:rsidRDefault="007F0370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>
        <w:rPr>
          <w:rFonts w:ascii="Times New Roman" w:hAnsi="Times New Roman" w:cs="Times New Roman"/>
          <w:sz w:val="24"/>
          <w:szCs w:val="24"/>
        </w:rPr>
        <w:t>opis przedmiotu umowy, o którym mowa w ust. 1 określony jest</w:t>
      </w:r>
      <w:r>
        <w:rPr>
          <w:rFonts w:ascii="Times New Roman" w:hAnsi="Times New Roman" w:cs="Times New Roman"/>
          <w:sz w:val="24"/>
          <w:szCs w:val="24"/>
        </w:rPr>
        <w:br/>
        <w:t>w załączniku nr 1,  który stanowi integralną część umowy.</w:t>
      </w:r>
    </w:p>
    <w:p w:rsidR="00190814" w:rsidRDefault="007F0370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transportu związane z realizacją przedmiotu umowy pokrywa Wykonawca.</w:t>
      </w: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1908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Prawa i obowiązki Zamawiającego</w:t>
      </w:r>
    </w:p>
    <w:p w:rsidR="00190814" w:rsidRDefault="001908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pStyle w:val="Akapitzlist"/>
        <w:numPr>
          <w:ilvl w:val="0"/>
          <w:numId w:val="2"/>
        </w:numPr>
        <w:spacing w:after="0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nie dopuszcza wzrostu ceny jednostkowej zawartej w załączniku nr 1,                   w okresie obowiązywania umowy.</w:t>
      </w:r>
    </w:p>
    <w:p w:rsidR="00190814" w:rsidRDefault="007F0370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składania reklamacji w przedmiocie umowy w ciągu 7 dni roboczych od wykrycia wad.</w:t>
      </w:r>
    </w:p>
    <w:p w:rsidR="00190814" w:rsidRDefault="007F0370">
      <w:pPr>
        <w:pStyle w:val="Akapitzlist"/>
        <w:numPr>
          <w:ilvl w:val="0"/>
          <w:numId w:val="2"/>
        </w:numPr>
        <w:spacing w:after="0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Przedstawicielem Zamawiającego </w:t>
      </w:r>
      <w:r>
        <w:rPr>
          <w:rFonts w:ascii="Times New Roman" w:hAnsi="Times New Roman" w:cs="Times New Roman"/>
          <w:sz w:val="24"/>
          <w:szCs w:val="24"/>
        </w:rPr>
        <w:t>do kontaktów z Wykonawcą jest</w:t>
      </w:r>
      <w:r>
        <w:rPr>
          <w:rFonts w:ascii="Times New Roman" w:eastAsia="SimSun;宋体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eastAsia="SimSun;宋体" w:hAnsi="Times New Roman" w:cs="Times New Roman"/>
          <w:kern w:val="2"/>
          <w:sz w:val="24"/>
          <w:szCs w:val="24"/>
        </w:rPr>
        <w:t>Dorota Derda-Chudzińska, nr tel. 477811444 , a</w:t>
      </w:r>
      <w:r>
        <w:rPr>
          <w:rFonts w:ascii="Times New Roman" w:eastAsia="SimSun;宋体" w:hAnsi="Times New Roman" w:cs="Times New Roman"/>
          <w:bCs/>
          <w:kern w:val="2"/>
          <w:sz w:val="24"/>
          <w:szCs w:val="24"/>
        </w:rPr>
        <w:t>dres e-mail: dorota.derda-chudzinska@sc.policja.gov.pl</w:t>
      </w:r>
    </w:p>
    <w:p w:rsidR="00190814" w:rsidRDefault="00190814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:rsidR="00190814" w:rsidRDefault="007F0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Wykonawcy.</w:t>
      </w: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zobowiązuje się do:</w:t>
      </w:r>
    </w:p>
    <w:p w:rsidR="00190814" w:rsidRDefault="007F037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 niezmienności ceny wynikającej z załącznika nr 1 p</w:t>
      </w:r>
      <w:r>
        <w:rPr>
          <w:rFonts w:ascii="Times New Roman" w:hAnsi="Times New Roman" w:cs="Times New Roman"/>
          <w:sz w:val="24"/>
          <w:szCs w:val="24"/>
        </w:rPr>
        <w:t>rzez okres trwania umowy;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) realizacji umowy z należytą starannością, w oparciu o opis przedmiotu zamówienia</w:t>
      </w:r>
    </w:p>
    <w:p w:rsidR="00190814" w:rsidRDefault="007F0370">
      <w:p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realizacji przedmiotu umowy, którym jest dostarczenie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monokularu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termowizyjnego na     podstawie złożonej oferty.</w:t>
      </w:r>
    </w:p>
    <w:p w:rsidR="00190814" w:rsidRDefault="007F0370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Wykonawca zobowiązuje się do zatrudnienia w rozumieniu art. 22 § 1 ustawy z dnia 26.06.1974 r. Kodeks pracy (tj. Dz. U. 2020 r. poz. 1320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przy realizacji zamówienia osoby lub osób wykonujących czynności bezpośrednio związane z wykonaniem prz</w:t>
      </w:r>
      <w:r>
        <w:rPr>
          <w:rFonts w:ascii="Times New Roman" w:hAnsi="Times New Roman" w:cs="Times New Roman"/>
          <w:sz w:val="24"/>
          <w:szCs w:val="24"/>
        </w:rPr>
        <w:t>edmiotu niniejszej umowy w trakcie całego okresu jej trwania. Powyższy wymóg nie dotyczy właściciela (i) podmiotu gospodarczego, który będzie osobiście świadczył przedmiotową usługę. Zamawiający wymaga aby Wykonawca, który zadeklaruje w ofercie zatrudnieni</w:t>
      </w:r>
      <w:r>
        <w:rPr>
          <w:rFonts w:ascii="Times New Roman" w:hAnsi="Times New Roman" w:cs="Times New Roman"/>
          <w:sz w:val="24"/>
          <w:szCs w:val="24"/>
        </w:rPr>
        <w:t>e przy realizacji usługi osób zatrudnionych na podstawie stosunku pracy (umowy o pracę w rozumieniu przepisów Kodeksu pracy) w wymiarze pełnego wymiaru czasu pracy, na cały okres realizacji zamówienia tj. przedłoży Zamawiającemu na każde jego żądanie na ka</w:t>
      </w:r>
      <w:r>
        <w:rPr>
          <w:rFonts w:ascii="Times New Roman" w:hAnsi="Times New Roman" w:cs="Times New Roman"/>
          <w:sz w:val="24"/>
          <w:szCs w:val="24"/>
        </w:rPr>
        <w:t>żdym etapie realizacji zamówienia stosownych dokumentów potwierdzających zatrudnienie przy realizacji zamówienia osób na podstawie umowy o pracę w rozumieniu przepisów Kodeksu pracy.</w:t>
      </w:r>
    </w:p>
    <w:p w:rsidR="00190814" w:rsidRDefault="007F0370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 Przedstawicielem Wykonawcy do kontaktów z Zamawiającym jest: </w:t>
      </w:r>
    </w:p>
    <w:p w:rsidR="00190814" w:rsidRDefault="007F0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tel……………………..e-mail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…………………….....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ykonawca zobowiązany jest powiadomić z jednodniowym wyprzedzeniem Zamawiającego o terminie dostawy.</w:t>
      </w:r>
    </w:p>
    <w:p w:rsidR="00190814" w:rsidRDefault="007F0370">
      <w:pPr>
        <w:spacing w:line="276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Termin dostawy 30 dni roboczych od daty zawarcia umowy.</w:t>
      </w:r>
    </w:p>
    <w:p w:rsidR="00190814" w:rsidRDefault="007F037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6. Towar należy dostarczyć w godz. 7.30 do 15.00 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Komenda Wojewódzka Policji w Szczecinie</w:t>
      </w:r>
    </w:p>
    <w:p w:rsidR="00190814" w:rsidRDefault="007F037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Wydział Zaopatrzenia i Inwestycji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Piotra i Pawła 4/5, 70-521 Szczecinie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 5.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Regulowanie płatności</w:t>
      </w: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spacing w:after="0" w:line="276" w:lineRule="auto"/>
        <w:ind w:left="-15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Wartość umowy określa się na kwotę …...............................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    zł. PLN brutto (słownie: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…................................................................................................................................).</w:t>
      </w:r>
    </w:p>
    <w:p w:rsidR="00190814" w:rsidRDefault="00190814">
      <w:pPr>
        <w:spacing w:after="0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ind w:left="-15"/>
        <w:jc w:val="both"/>
      </w:pPr>
      <w:r>
        <w:rPr>
          <w:rFonts w:ascii="Times New Roman" w:hAnsi="Times New Roman" w:cs="Times New Roman"/>
          <w:sz w:val="24"/>
          <w:szCs w:val="24"/>
        </w:rPr>
        <w:t>2. Regulowanie płatności za zrealizowaną dostawę odbędzie się przelewem z konta Zamawiaj</w:t>
      </w:r>
      <w:r>
        <w:rPr>
          <w:rFonts w:ascii="Times New Roman" w:hAnsi="Times New Roman" w:cs="Times New Roman"/>
          <w:sz w:val="24"/>
          <w:szCs w:val="24"/>
        </w:rPr>
        <w:t>ącego na konto Wykonawcy w ciągu 30 dni od daty otrzymania prawidłowo wystawionej (pod względem merytorycznym, formalnym i rachunkowym) faktury oraz podpisaniem bez zastrzeżeń protokołu odbioru według załącznika nr 3.</w:t>
      </w:r>
    </w:p>
    <w:p w:rsidR="00190814" w:rsidRDefault="00190814">
      <w:pPr>
        <w:spacing w:after="0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ind w:left="-1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Arial"/>
          <w:sz w:val="24"/>
          <w:szCs w:val="24"/>
        </w:rPr>
        <w:t>Podstawą do zapłaty za wykonaną do</w:t>
      </w:r>
      <w:r>
        <w:rPr>
          <w:rFonts w:ascii="Times New Roman" w:hAnsi="Times New Roman" w:cs="Arial"/>
          <w:sz w:val="24"/>
          <w:szCs w:val="24"/>
        </w:rPr>
        <w:t>stawę będzie faktura VAT wystawiona przez Wykonawcę, wskazując płatnika:</w:t>
      </w:r>
    </w:p>
    <w:p w:rsidR="00190814" w:rsidRDefault="00190814">
      <w:pPr>
        <w:spacing w:after="0" w:line="276" w:lineRule="auto"/>
        <w:ind w:left="-15"/>
        <w:jc w:val="both"/>
        <w:rPr>
          <w:rFonts w:ascii="Times New Roman" w:hAnsi="Times New Roman" w:cs="Arial"/>
          <w:sz w:val="24"/>
          <w:szCs w:val="24"/>
        </w:rPr>
      </w:pPr>
    </w:p>
    <w:p w:rsidR="00190814" w:rsidRDefault="007F0370">
      <w:pPr>
        <w:spacing w:after="0" w:line="276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  <w:t>Komenda Wojewódzka Policji w Szczecinie</w:t>
      </w:r>
    </w:p>
    <w:p w:rsidR="00190814" w:rsidRDefault="007F0370">
      <w:pPr>
        <w:spacing w:after="0" w:line="276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ul. Małopolska 47, 70 – 515 Szczecin,</w:t>
      </w:r>
    </w:p>
    <w:p w:rsidR="00190814" w:rsidRDefault="007F0370">
      <w:pPr>
        <w:spacing w:line="276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NIP 851-030-96-92, REGON 810903040</w:t>
      </w:r>
    </w:p>
    <w:p w:rsidR="00190814" w:rsidRDefault="007F0370">
      <w:pPr>
        <w:spacing w:after="0" w:line="276" w:lineRule="auto"/>
        <w:ind w:left="15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upoważnia Wykonawcę do wystawiania faktury VAT </w:t>
      </w:r>
      <w:r>
        <w:rPr>
          <w:rFonts w:ascii="Times New Roman" w:hAnsi="Times New Roman" w:cs="Times New Roman"/>
          <w:sz w:val="24"/>
          <w:szCs w:val="24"/>
        </w:rPr>
        <w:t>bez jego podpisu.</w:t>
      </w:r>
    </w:p>
    <w:p w:rsidR="00190814" w:rsidRDefault="007F0370">
      <w:pPr>
        <w:spacing w:after="0" w:line="276" w:lineRule="auto"/>
        <w:ind w:left="15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Faktura VAT zostanie wysłana na adres:</w:t>
      </w:r>
    </w:p>
    <w:p w:rsidR="00190814" w:rsidRDefault="00190814">
      <w:pPr>
        <w:spacing w:after="0" w:line="276" w:lineRule="auto"/>
        <w:ind w:left="15" w:hanging="15"/>
        <w:jc w:val="both"/>
        <w:rPr>
          <w:rFonts w:ascii="Times New Roman" w:hAnsi="Times New Roman"/>
          <w:sz w:val="24"/>
          <w:szCs w:val="24"/>
        </w:rPr>
      </w:pP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Komenda Wojewódzka Policji w Szczecinie</w:t>
      </w:r>
    </w:p>
    <w:p w:rsidR="00190814" w:rsidRDefault="007F037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Wydział Zaopatrzenia i Inwestycji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Piotra i Pawła 4/5, 70-521 Szczecinie</w:t>
      </w: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§ 6.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Kary umowne</w:t>
      </w:r>
    </w:p>
    <w:p w:rsidR="00190814" w:rsidRDefault="0019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nieterminową realizację prz</w:t>
      </w:r>
      <w:r>
        <w:rPr>
          <w:rFonts w:ascii="Times New Roman" w:hAnsi="Times New Roman" w:cs="Times New Roman"/>
          <w:sz w:val="24"/>
          <w:szCs w:val="24"/>
        </w:rPr>
        <w:t>edmiotu umowy Zamawiający ma prawo obciążyć Wykonawcę karą umowną w  wysokości 3% wartości umowy za każdy dzień zwłoki.</w:t>
      </w:r>
    </w:p>
    <w:p w:rsidR="00190814" w:rsidRDefault="007F0370">
      <w:pPr>
        <w:tabs>
          <w:tab w:val="left" w:pos="21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rozwiązania umowy przez Zamawiającego z przyczyn, za które odpowiedzialność ponosi Wykonawca, Wykonawca zapłaci Zamawiają</w:t>
      </w:r>
      <w:r>
        <w:rPr>
          <w:rFonts w:ascii="Times New Roman" w:hAnsi="Times New Roman" w:cs="Times New Roman"/>
          <w:sz w:val="24"/>
          <w:szCs w:val="24"/>
        </w:rPr>
        <w:t xml:space="preserve">cemu karę umowną </w:t>
      </w:r>
      <w:r>
        <w:rPr>
          <w:rFonts w:ascii="Times New Roman" w:hAnsi="Times New Roman" w:cs="Times New Roman"/>
          <w:sz w:val="24"/>
          <w:szCs w:val="24"/>
        </w:rPr>
        <w:br/>
        <w:t>w wysokości 10% wartości umowy.</w:t>
      </w:r>
    </w:p>
    <w:p w:rsidR="00190814" w:rsidRDefault="007F0370">
      <w:pPr>
        <w:tabs>
          <w:tab w:val="left" w:pos="21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Zamawiającemu przysługuje prawo dochodzenia odszkodowania uzupełniającego, gdy zastrzeżona kara umowna nie pokryje w całości poniesionej szkody.</w:t>
      </w:r>
    </w:p>
    <w:p w:rsidR="00190814" w:rsidRDefault="00190814">
      <w:pPr>
        <w:tabs>
          <w:tab w:val="left" w:pos="210"/>
        </w:tabs>
        <w:suppressAutoHyphens/>
        <w:spacing w:after="0"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 7.</w:t>
      </w:r>
    </w:p>
    <w:p w:rsidR="00190814" w:rsidRDefault="007F03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Postanowienia końcowe</w:t>
      </w:r>
    </w:p>
    <w:p w:rsidR="00190814" w:rsidRDefault="00190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</w:t>
      </w:r>
      <w:r>
        <w:rPr>
          <w:rFonts w:ascii="Times New Roman" w:hAnsi="Times New Roman" w:cs="Times New Roman"/>
          <w:sz w:val="24"/>
          <w:szCs w:val="24"/>
        </w:rPr>
        <w:t>zawarta do dnia dostarczenia przedmiotu zamówienia.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ind w:left="284" w:hanging="2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umowy wymagają dla swej ważności formy pisemnej                  w postaci aneksu podpisanego przez obie strony.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rozwiązać umowę za porozumieniem stron.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rażącego naruszenia warunków umowy, Zamawiającemu przysługuje prawo natychmiastowego wypowiedzenia umowy i naliczenia kary umownej w wysokości 10% wartości umowy. 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 przepisu Kodeksu Cywilnego.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sprawach spornych, po wyczerpaniu możliwości polubownego załatwienia sporu władnym do rozstrzygnięcia jest Sąd Powszechny w Szczecinie.</w:t>
      </w:r>
    </w:p>
    <w:p w:rsidR="00190814" w:rsidRDefault="007F0370">
      <w:pPr>
        <w:pStyle w:val="Akapitzlist"/>
        <w:numPr>
          <w:ilvl w:val="0"/>
          <w:numId w:val="3"/>
        </w:num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egzemplarzach, jeden dla Wykonawcy, dwa dla Zamawiającego.</w:t>
      </w:r>
    </w:p>
    <w:p w:rsidR="00190814" w:rsidRDefault="007F0370">
      <w:pPr>
        <w:spacing w:after="0" w:line="276" w:lineRule="auto"/>
        <w:ind w:left="397" w:hanging="39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0814" w:rsidRDefault="007F03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 8.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Klauzula adresowa</w:t>
      </w:r>
    </w:p>
    <w:p w:rsidR="00190814" w:rsidRDefault="001908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spacing w:after="0" w:line="276" w:lineRule="auto"/>
        <w:ind w:left="-300" w:firstLine="315"/>
      </w:pPr>
      <w:r>
        <w:rPr>
          <w:rFonts w:ascii="Times New Roman" w:hAnsi="Times New Roman" w:cs="Times New Roman"/>
          <w:sz w:val="24"/>
          <w:szCs w:val="24"/>
        </w:rPr>
        <w:t>1. Strony ustalają następujące adresy do korespondencji:</w:t>
      </w:r>
    </w:p>
    <w:p w:rsidR="00190814" w:rsidRDefault="00190814">
      <w:pPr>
        <w:spacing w:after="0" w:line="276" w:lineRule="auto"/>
        <w:ind w:left="-300" w:firstLine="315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 </w:t>
      </w:r>
      <w:r>
        <w:rPr>
          <w:rFonts w:ascii="Times New Roman" w:hAnsi="Times New Roman" w:cs="Times New Roman"/>
          <w:b/>
          <w:bCs/>
          <w:sz w:val="24"/>
          <w:szCs w:val="24"/>
        </w:rPr>
        <w:t>Komenda Wojewódzka Policji</w:t>
      </w:r>
    </w:p>
    <w:p w:rsidR="00190814" w:rsidRDefault="007F037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Piotra i Pawła 4/5, 70-521 Szczecin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Wydział Zaopatrzenia i Inwestycji</w:t>
      </w:r>
    </w:p>
    <w:p w:rsidR="00190814" w:rsidRDefault="001908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14" w:rsidRDefault="007F0370">
      <w:pPr>
        <w:tabs>
          <w:tab w:val="left" w:pos="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Wykonawca: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90814" w:rsidRDefault="007F0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90814" w:rsidRDefault="001908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tabs>
          <w:tab w:val="left" w:pos="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2. Strony mają obowiązek wzajemnego powiadamiania o każdej zmianie adresu do korespondencji określonego w ust.1. Jeżeli Wykonawca nie powiadomi Zamawiającego    o  zmianie adresu, korespondencj</w:t>
      </w:r>
      <w:r>
        <w:rPr>
          <w:rFonts w:ascii="Times New Roman" w:hAnsi="Times New Roman" w:cs="Times New Roman"/>
          <w:sz w:val="24"/>
          <w:szCs w:val="24"/>
        </w:rPr>
        <w:t>ę kierowaną pod adresem Wykonawcy w ust.1 uważać się będzie za doręczoną prawidłowo.</w:t>
      </w: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7F0370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Nr 1 – formularz asortymentowo-cenowy</w:t>
      </w:r>
    </w:p>
    <w:p w:rsidR="00190814" w:rsidRDefault="007F0370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Nr 2 - protokół odbioru</w:t>
      </w:r>
    </w:p>
    <w:p w:rsidR="00190814" w:rsidRDefault="00190814">
      <w:pPr>
        <w:spacing w:after="0" w:line="276" w:lineRule="auto"/>
        <w:ind w:left="423" w:firstLine="993"/>
        <w:rPr>
          <w:rFonts w:ascii="Times New Roman" w:hAnsi="Times New Roman" w:cs="Times New Roman"/>
          <w:sz w:val="24"/>
          <w:szCs w:val="24"/>
        </w:rPr>
      </w:pPr>
    </w:p>
    <w:p w:rsidR="00190814" w:rsidRDefault="00190814">
      <w:pPr>
        <w:pStyle w:val="Akapitzlist"/>
        <w:spacing w:after="0"/>
        <w:ind w:left="1143"/>
        <w:jc w:val="both"/>
      </w:pPr>
    </w:p>
    <w:sectPr w:rsidR="00190814" w:rsidSect="0019081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0" w:rsidRDefault="007F0370" w:rsidP="00190814">
      <w:pPr>
        <w:spacing w:after="0" w:line="240" w:lineRule="auto"/>
      </w:pPr>
      <w:r>
        <w:separator/>
      </w:r>
    </w:p>
  </w:endnote>
  <w:endnote w:type="continuationSeparator" w:id="0">
    <w:p w:rsidR="007F0370" w:rsidRDefault="007F0370" w:rsidP="0019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14" w:rsidRDefault="007F03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-42545</wp:posOffset>
          </wp:positionH>
          <wp:positionV relativeFrom="page">
            <wp:posOffset>9925050</wp:posOffset>
          </wp:positionV>
          <wp:extent cx="525145" cy="58991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0814" w:rsidRDefault="007F03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Projekt nr NMF/PA20/031 pn. „Poszukiwania osób ukrywających się przed wymiarem sprawiedliwości” korzysta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z dofinansowania otrzymanego od Norwegii w ramach Norweskiego Mechanizmu Finansowego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0" w:rsidRDefault="007F0370" w:rsidP="00190814">
      <w:pPr>
        <w:spacing w:after="0" w:line="240" w:lineRule="auto"/>
      </w:pPr>
      <w:r>
        <w:separator/>
      </w:r>
    </w:p>
  </w:footnote>
  <w:footnote w:type="continuationSeparator" w:id="0">
    <w:p w:rsidR="007F0370" w:rsidRDefault="007F0370" w:rsidP="0019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904"/>
    <w:multiLevelType w:val="multilevel"/>
    <w:tmpl w:val="952AE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053"/>
    <w:multiLevelType w:val="multilevel"/>
    <w:tmpl w:val="D79E5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5EC3"/>
    <w:multiLevelType w:val="multilevel"/>
    <w:tmpl w:val="4FB8B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0F18FF"/>
    <w:multiLevelType w:val="multilevel"/>
    <w:tmpl w:val="3FDAF18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14"/>
    <w:rsid w:val="00190814"/>
    <w:rsid w:val="007F0370"/>
    <w:rsid w:val="009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81"/>
    <w:pPr>
      <w:overflowPunct w:val="0"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FC5E81"/>
  </w:style>
  <w:style w:type="character" w:customStyle="1" w:styleId="StopkaZnak">
    <w:name w:val="Stopka Znak"/>
    <w:basedOn w:val="Domylnaczcionkaakapitu"/>
    <w:qFormat/>
    <w:rsid w:val="00FC5E81"/>
  </w:style>
  <w:style w:type="character" w:customStyle="1" w:styleId="czeinternetowe">
    <w:name w:val="Łącze internetowe"/>
    <w:rsid w:val="00FC5E8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sid w:val="00FC5E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FC5E81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2">
    <w:name w:val="ListLabel 2"/>
    <w:qFormat/>
    <w:rsid w:val="00FC5E8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">
    <w:name w:val="ListLabel 3"/>
    <w:qFormat/>
    <w:rsid w:val="00FC5E81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ListLabel4">
    <w:name w:val="ListLabel 4"/>
    <w:qFormat/>
    <w:rsid w:val="00FC5E8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wypunktowania">
    <w:name w:val="Znaki wypunktowania"/>
    <w:qFormat/>
    <w:rsid w:val="00FC5E81"/>
    <w:rPr>
      <w:rFonts w:ascii="OpenSymbol" w:eastAsia="OpenSymbol" w:hAnsi="OpenSymbol" w:cs="OpenSymbol"/>
    </w:rPr>
  </w:style>
  <w:style w:type="character" w:customStyle="1" w:styleId="FontStyle18">
    <w:name w:val="Font Style18"/>
    <w:qFormat/>
    <w:rsid w:val="00FC5E81"/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  <w:qFormat/>
    <w:rsid w:val="00FC5E81"/>
    <w:rPr>
      <w:rFonts w:ascii="Symbol" w:hAnsi="Symbol" w:cs="Symbol"/>
      <w:b w:val="0"/>
      <w:bCs w:val="0"/>
      <w:sz w:val="24"/>
      <w:szCs w:val="24"/>
    </w:rPr>
  </w:style>
  <w:style w:type="character" w:customStyle="1" w:styleId="ListLabel5">
    <w:name w:val="ListLabel 5"/>
    <w:qFormat/>
    <w:rsid w:val="00FC5E81"/>
    <w:rPr>
      <w:rFonts w:ascii="Times New Roman" w:hAnsi="Times New Roman" w:cs="OpenSymbol"/>
      <w:b w:val="0"/>
      <w:sz w:val="22"/>
    </w:rPr>
  </w:style>
  <w:style w:type="character" w:customStyle="1" w:styleId="ListLabel6">
    <w:name w:val="ListLabel 6"/>
    <w:qFormat/>
    <w:rsid w:val="00FC5E81"/>
    <w:rPr>
      <w:rFonts w:cs="OpenSymbol"/>
    </w:rPr>
  </w:style>
  <w:style w:type="character" w:customStyle="1" w:styleId="ListLabel7">
    <w:name w:val="ListLabel 7"/>
    <w:qFormat/>
    <w:rsid w:val="00FC5E81"/>
    <w:rPr>
      <w:rFonts w:cs="OpenSymbol"/>
    </w:rPr>
  </w:style>
  <w:style w:type="character" w:customStyle="1" w:styleId="ListLabel8">
    <w:name w:val="ListLabel 8"/>
    <w:qFormat/>
    <w:rsid w:val="00FC5E81"/>
    <w:rPr>
      <w:rFonts w:cs="OpenSymbol"/>
    </w:rPr>
  </w:style>
  <w:style w:type="character" w:customStyle="1" w:styleId="ListLabel9">
    <w:name w:val="ListLabel 9"/>
    <w:qFormat/>
    <w:rsid w:val="00FC5E81"/>
    <w:rPr>
      <w:rFonts w:cs="OpenSymbol"/>
    </w:rPr>
  </w:style>
  <w:style w:type="character" w:customStyle="1" w:styleId="ListLabel10">
    <w:name w:val="ListLabel 10"/>
    <w:qFormat/>
    <w:rsid w:val="00FC5E81"/>
    <w:rPr>
      <w:rFonts w:cs="OpenSymbol"/>
    </w:rPr>
  </w:style>
  <w:style w:type="character" w:customStyle="1" w:styleId="ListLabel11">
    <w:name w:val="ListLabel 11"/>
    <w:qFormat/>
    <w:rsid w:val="00FC5E81"/>
    <w:rPr>
      <w:rFonts w:cs="OpenSymbol"/>
    </w:rPr>
  </w:style>
  <w:style w:type="character" w:customStyle="1" w:styleId="ListLabel12">
    <w:name w:val="ListLabel 12"/>
    <w:qFormat/>
    <w:rsid w:val="00FC5E81"/>
    <w:rPr>
      <w:rFonts w:cs="OpenSymbol"/>
    </w:rPr>
  </w:style>
  <w:style w:type="character" w:customStyle="1" w:styleId="ListLabel13">
    <w:name w:val="ListLabel 13"/>
    <w:qFormat/>
    <w:rsid w:val="00FC5E81"/>
    <w:rPr>
      <w:rFonts w:cs="OpenSymbol"/>
    </w:rPr>
  </w:style>
  <w:style w:type="character" w:customStyle="1" w:styleId="ListLabel14">
    <w:name w:val="ListLabel 14"/>
    <w:qFormat/>
    <w:rsid w:val="00FC5E81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15">
    <w:name w:val="ListLabel 15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6">
    <w:name w:val="ListLabel 16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7">
    <w:name w:val="ListLabel 17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8">
    <w:name w:val="ListLabel 1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9">
    <w:name w:val="ListLabel 1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20">
    <w:name w:val="ListLabel 2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21">
    <w:name w:val="ListLabel 2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22">
    <w:name w:val="ListLabel 2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23">
    <w:name w:val="ListLabel 23"/>
    <w:qFormat/>
    <w:rsid w:val="00FC5E8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24">
    <w:name w:val="ListLabel 24"/>
    <w:qFormat/>
    <w:rsid w:val="00FC5E8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25">
    <w:name w:val="ListLabel 25"/>
    <w:qFormat/>
    <w:rsid w:val="00FC5E81"/>
    <w:rPr>
      <w:rFonts w:cs="OpenSymbol"/>
      <w:b w:val="0"/>
      <w:sz w:val="22"/>
    </w:rPr>
  </w:style>
  <w:style w:type="character" w:customStyle="1" w:styleId="ListLabel26">
    <w:name w:val="ListLabel 26"/>
    <w:qFormat/>
    <w:rsid w:val="00FC5E81"/>
    <w:rPr>
      <w:rFonts w:cs="OpenSymbol"/>
    </w:rPr>
  </w:style>
  <w:style w:type="character" w:customStyle="1" w:styleId="ListLabel27">
    <w:name w:val="ListLabel 27"/>
    <w:qFormat/>
    <w:rsid w:val="00FC5E81"/>
    <w:rPr>
      <w:rFonts w:cs="OpenSymbol"/>
    </w:rPr>
  </w:style>
  <w:style w:type="character" w:customStyle="1" w:styleId="ListLabel28">
    <w:name w:val="ListLabel 28"/>
    <w:qFormat/>
    <w:rsid w:val="00FC5E81"/>
    <w:rPr>
      <w:rFonts w:cs="OpenSymbol"/>
    </w:rPr>
  </w:style>
  <w:style w:type="character" w:customStyle="1" w:styleId="ListLabel29">
    <w:name w:val="ListLabel 29"/>
    <w:qFormat/>
    <w:rsid w:val="00FC5E81"/>
    <w:rPr>
      <w:rFonts w:ascii="Times New Roman" w:hAnsi="Times New Roman" w:cs="OpenSymbol"/>
    </w:rPr>
  </w:style>
  <w:style w:type="character" w:customStyle="1" w:styleId="ListLabel30">
    <w:name w:val="ListLabel 30"/>
    <w:qFormat/>
    <w:rsid w:val="00FC5E81"/>
    <w:rPr>
      <w:rFonts w:cs="OpenSymbol"/>
    </w:rPr>
  </w:style>
  <w:style w:type="character" w:customStyle="1" w:styleId="ListLabel31">
    <w:name w:val="ListLabel 31"/>
    <w:qFormat/>
    <w:rsid w:val="00FC5E81"/>
    <w:rPr>
      <w:rFonts w:cs="OpenSymbol"/>
    </w:rPr>
  </w:style>
  <w:style w:type="character" w:customStyle="1" w:styleId="ListLabel32">
    <w:name w:val="ListLabel 32"/>
    <w:qFormat/>
    <w:rsid w:val="00FC5E81"/>
    <w:rPr>
      <w:rFonts w:cs="OpenSymbol"/>
    </w:rPr>
  </w:style>
  <w:style w:type="character" w:customStyle="1" w:styleId="ListLabel33">
    <w:name w:val="ListLabel 33"/>
    <w:qFormat/>
    <w:rsid w:val="00FC5E81"/>
    <w:rPr>
      <w:rFonts w:cs="OpenSymbol"/>
    </w:rPr>
  </w:style>
  <w:style w:type="character" w:customStyle="1" w:styleId="ListLabel34">
    <w:name w:val="ListLabel 34"/>
    <w:qFormat/>
    <w:rsid w:val="00FC5E81"/>
    <w:rPr>
      <w:rFonts w:ascii="Times New Roman" w:hAnsi="Times New Roman" w:cs="Symbol"/>
      <w:b w:val="0"/>
      <w:bCs w:val="0"/>
      <w:sz w:val="24"/>
      <w:szCs w:val="24"/>
    </w:rPr>
  </w:style>
  <w:style w:type="character" w:customStyle="1" w:styleId="ListLabel35">
    <w:name w:val="ListLabel 35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36">
    <w:name w:val="ListLabel 36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37">
    <w:name w:val="ListLabel 37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38">
    <w:name w:val="ListLabel 3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39">
    <w:name w:val="ListLabel 3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40">
    <w:name w:val="ListLabel 4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41">
    <w:name w:val="ListLabel 4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42">
    <w:name w:val="ListLabel 4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59">
    <w:name w:val="ListLabel 559"/>
    <w:qFormat/>
    <w:rsid w:val="00FC5E81"/>
    <w:rPr>
      <w:b/>
      <w:color w:val="00000A"/>
      <w:sz w:val="20"/>
    </w:rPr>
  </w:style>
  <w:style w:type="character" w:customStyle="1" w:styleId="ListLabel560">
    <w:name w:val="ListLabel 560"/>
    <w:qFormat/>
    <w:rsid w:val="00FC5E81"/>
    <w:rPr>
      <w:rFonts w:cs="Times New Roman"/>
    </w:rPr>
  </w:style>
  <w:style w:type="character" w:customStyle="1" w:styleId="ListLabel561">
    <w:name w:val="ListLabel 561"/>
    <w:qFormat/>
    <w:rsid w:val="00FC5E81"/>
    <w:rPr>
      <w:rFonts w:cs="Times New Roman"/>
    </w:rPr>
  </w:style>
  <w:style w:type="character" w:customStyle="1" w:styleId="ListLabel562">
    <w:name w:val="ListLabel 562"/>
    <w:qFormat/>
    <w:rsid w:val="00FC5E81"/>
    <w:rPr>
      <w:rFonts w:cs="Times New Roman"/>
      <w:b/>
    </w:rPr>
  </w:style>
  <w:style w:type="character" w:customStyle="1" w:styleId="ListLabel563">
    <w:name w:val="ListLabel 563"/>
    <w:qFormat/>
    <w:rsid w:val="00FC5E81"/>
    <w:rPr>
      <w:rFonts w:cs="Times New Roman"/>
    </w:rPr>
  </w:style>
  <w:style w:type="character" w:customStyle="1" w:styleId="ListLabel564">
    <w:name w:val="ListLabel 564"/>
    <w:qFormat/>
    <w:rsid w:val="00FC5E81"/>
    <w:rPr>
      <w:rFonts w:cs="Times New Roman"/>
    </w:rPr>
  </w:style>
  <w:style w:type="character" w:customStyle="1" w:styleId="ListLabel565">
    <w:name w:val="ListLabel 565"/>
    <w:qFormat/>
    <w:rsid w:val="00FC5E81"/>
    <w:rPr>
      <w:rFonts w:cs="Times New Roman"/>
    </w:rPr>
  </w:style>
  <w:style w:type="character" w:customStyle="1" w:styleId="ListLabel566">
    <w:name w:val="ListLabel 566"/>
    <w:qFormat/>
    <w:rsid w:val="00FC5E81"/>
    <w:rPr>
      <w:rFonts w:cs="Times New Roman"/>
    </w:rPr>
  </w:style>
  <w:style w:type="character" w:customStyle="1" w:styleId="ListLabel567">
    <w:name w:val="ListLabel 567"/>
    <w:qFormat/>
    <w:rsid w:val="00FC5E81"/>
    <w:rPr>
      <w:rFonts w:cs="Times New Roman"/>
    </w:rPr>
  </w:style>
  <w:style w:type="character" w:customStyle="1" w:styleId="ListLabel568">
    <w:name w:val="ListLabel 568"/>
    <w:qFormat/>
    <w:rsid w:val="00FC5E81"/>
    <w:rPr>
      <w:rFonts w:cs="OpenSymbol"/>
      <w:b w:val="0"/>
      <w:sz w:val="22"/>
    </w:rPr>
  </w:style>
  <w:style w:type="character" w:customStyle="1" w:styleId="ListLabel569">
    <w:name w:val="ListLabel 569"/>
    <w:qFormat/>
    <w:rsid w:val="00FC5E81"/>
    <w:rPr>
      <w:rFonts w:cs="OpenSymbol"/>
    </w:rPr>
  </w:style>
  <w:style w:type="character" w:customStyle="1" w:styleId="ListLabel570">
    <w:name w:val="ListLabel 570"/>
    <w:qFormat/>
    <w:rsid w:val="00FC5E81"/>
    <w:rPr>
      <w:rFonts w:cs="OpenSymbol"/>
    </w:rPr>
  </w:style>
  <w:style w:type="character" w:customStyle="1" w:styleId="ListLabel571">
    <w:name w:val="ListLabel 571"/>
    <w:qFormat/>
    <w:rsid w:val="00FC5E81"/>
    <w:rPr>
      <w:rFonts w:cs="OpenSymbol"/>
    </w:rPr>
  </w:style>
  <w:style w:type="character" w:customStyle="1" w:styleId="ListLabel572">
    <w:name w:val="ListLabel 572"/>
    <w:qFormat/>
    <w:rsid w:val="00FC5E81"/>
    <w:rPr>
      <w:rFonts w:cs="OpenSymbol"/>
    </w:rPr>
  </w:style>
  <w:style w:type="character" w:customStyle="1" w:styleId="ListLabel573">
    <w:name w:val="ListLabel 573"/>
    <w:qFormat/>
    <w:rsid w:val="00FC5E81"/>
    <w:rPr>
      <w:rFonts w:cs="OpenSymbol"/>
    </w:rPr>
  </w:style>
  <w:style w:type="character" w:customStyle="1" w:styleId="ListLabel574">
    <w:name w:val="ListLabel 574"/>
    <w:qFormat/>
    <w:rsid w:val="00FC5E81"/>
    <w:rPr>
      <w:rFonts w:cs="OpenSymbol"/>
    </w:rPr>
  </w:style>
  <w:style w:type="character" w:customStyle="1" w:styleId="ListLabel575">
    <w:name w:val="ListLabel 575"/>
    <w:qFormat/>
    <w:rsid w:val="00FC5E81"/>
    <w:rPr>
      <w:rFonts w:cs="OpenSymbol"/>
    </w:rPr>
  </w:style>
  <w:style w:type="character" w:customStyle="1" w:styleId="ListLabel576">
    <w:name w:val="ListLabel 576"/>
    <w:qFormat/>
    <w:rsid w:val="00FC5E81"/>
    <w:rPr>
      <w:rFonts w:cs="OpenSymbol"/>
    </w:rPr>
  </w:style>
  <w:style w:type="character" w:customStyle="1" w:styleId="ListLabel577">
    <w:name w:val="ListLabel 577"/>
    <w:qFormat/>
    <w:rsid w:val="00FC5E81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78">
    <w:name w:val="ListLabel 57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79">
    <w:name w:val="ListLabel 57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0">
    <w:name w:val="ListLabel 58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1">
    <w:name w:val="ListLabel 58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2">
    <w:name w:val="ListLabel 58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3">
    <w:name w:val="ListLabel 583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4">
    <w:name w:val="ListLabel 584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5">
    <w:name w:val="ListLabel 585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86">
    <w:name w:val="ListLabel 586"/>
    <w:qFormat/>
    <w:rsid w:val="00FC5E81"/>
    <w:rPr>
      <w:rFonts w:cs="OpenSymbol"/>
      <w:b w:val="0"/>
      <w:sz w:val="22"/>
    </w:rPr>
  </w:style>
  <w:style w:type="character" w:customStyle="1" w:styleId="ListLabel587">
    <w:name w:val="ListLabel 587"/>
    <w:qFormat/>
    <w:rsid w:val="00FC5E81"/>
    <w:rPr>
      <w:rFonts w:cs="OpenSymbol"/>
    </w:rPr>
  </w:style>
  <w:style w:type="character" w:customStyle="1" w:styleId="ListLabel588">
    <w:name w:val="ListLabel 588"/>
    <w:qFormat/>
    <w:rsid w:val="00FC5E81"/>
    <w:rPr>
      <w:rFonts w:cs="OpenSymbol"/>
    </w:rPr>
  </w:style>
  <w:style w:type="character" w:customStyle="1" w:styleId="ListLabel589">
    <w:name w:val="ListLabel 589"/>
    <w:qFormat/>
    <w:rsid w:val="00FC5E81"/>
    <w:rPr>
      <w:rFonts w:cs="OpenSymbol"/>
    </w:rPr>
  </w:style>
  <w:style w:type="character" w:customStyle="1" w:styleId="ListLabel590">
    <w:name w:val="ListLabel 590"/>
    <w:qFormat/>
    <w:rsid w:val="00FC5E81"/>
    <w:rPr>
      <w:rFonts w:cs="OpenSymbol"/>
    </w:rPr>
  </w:style>
  <w:style w:type="character" w:customStyle="1" w:styleId="ListLabel591">
    <w:name w:val="ListLabel 591"/>
    <w:qFormat/>
    <w:rsid w:val="00FC5E81"/>
    <w:rPr>
      <w:rFonts w:cs="OpenSymbol"/>
    </w:rPr>
  </w:style>
  <w:style w:type="character" w:customStyle="1" w:styleId="ListLabel592">
    <w:name w:val="ListLabel 592"/>
    <w:qFormat/>
    <w:rsid w:val="00FC5E81"/>
    <w:rPr>
      <w:rFonts w:cs="OpenSymbol"/>
    </w:rPr>
  </w:style>
  <w:style w:type="character" w:customStyle="1" w:styleId="ListLabel593">
    <w:name w:val="ListLabel 593"/>
    <w:qFormat/>
    <w:rsid w:val="00FC5E81"/>
    <w:rPr>
      <w:rFonts w:cs="OpenSymbol"/>
    </w:rPr>
  </w:style>
  <w:style w:type="character" w:customStyle="1" w:styleId="ListLabel594">
    <w:name w:val="ListLabel 594"/>
    <w:qFormat/>
    <w:rsid w:val="00FC5E81"/>
    <w:rPr>
      <w:rFonts w:cs="OpenSymbol"/>
    </w:rPr>
  </w:style>
  <w:style w:type="character" w:customStyle="1" w:styleId="ListLabel595">
    <w:name w:val="ListLabel 595"/>
    <w:qFormat/>
    <w:rsid w:val="00FC5E81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596">
    <w:name w:val="ListLabel 596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97">
    <w:name w:val="ListLabel 597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98">
    <w:name w:val="ListLabel 59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599">
    <w:name w:val="ListLabel 59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00">
    <w:name w:val="ListLabel 60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01">
    <w:name w:val="ListLabel 60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02">
    <w:name w:val="ListLabel 60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03">
    <w:name w:val="ListLabel 603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04">
    <w:name w:val="ListLabel 604"/>
    <w:qFormat/>
    <w:rsid w:val="00FC5E81"/>
    <w:rPr>
      <w:rFonts w:cs="OpenSymbol"/>
      <w:b w:val="0"/>
      <w:sz w:val="22"/>
    </w:rPr>
  </w:style>
  <w:style w:type="character" w:customStyle="1" w:styleId="ListLabel605">
    <w:name w:val="ListLabel 605"/>
    <w:qFormat/>
    <w:rsid w:val="00FC5E81"/>
    <w:rPr>
      <w:rFonts w:cs="OpenSymbol"/>
    </w:rPr>
  </w:style>
  <w:style w:type="character" w:customStyle="1" w:styleId="ListLabel606">
    <w:name w:val="ListLabel 606"/>
    <w:qFormat/>
    <w:rsid w:val="00FC5E81"/>
    <w:rPr>
      <w:rFonts w:cs="OpenSymbol"/>
    </w:rPr>
  </w:style>
  <w:style w:type="character" w:customStyle="1" w:styleId="ListLabel607">
    <w:name w:val="ListLabel 607"/>
    <w:qFormat/>
    <w:rsid w:val="00FC5E81"/>
    <w:rPr>
      <w:rFonts w:cs="OpenSymbol"/>
    </w:rPr>
  </w:style>
  <w:style w:type="character" w:customStyle="1" w:styleId="ListLabel608">
    <w:name w:val="ListLabel 608"/>
    <w:qFormat/>
    <w:rsid w:val="00FC5E81"/>
    <w:rPr>
      <w:rFonts w:cs="OpenSymbol"/>
    </w:rPr>
  </w:style>
  <w:style w:type="character" w:customStyle="1" w:styleId="ListLabel609">
    <w:name w:val="ListLabel 609"/>
    <w:qFormat/>
    <w:rsid w:val="00FC5E81"/>
    <w:rPr>
      <w:rFonts w:cs="OpenSymbol"/>
    </w:rPr>
  </w:style>
  <w:style w:type="character" w:customStyle="1" w:styleId="ListLabel610">
    <w:name w:val="ListLabel 610"/>
    <w:qFormat/>
    <w:rsid w:val="00FC5E81"/>
    <w:rPr>
      <w:rFonts w:cs="OpenSymbol"/>
    </w:rPr>
  </w:style>
  <w:style w:type="character" w:customStyle="1" w:styleId="ListLabel611">
    <w:name w:val="ListLabel 611"/>
    <w:qFormat/>
    <w:rsid w:val="00FC5E81"/>
    <w:rPr>
      <w:rFonts w:cs="OpenSymbol"/>
    </w:rPr>
  </w:style>
  <w:style w:type="character" w:customStyle="1" w:styleId="ListLabel612">
    <w:name w:val="ListLabel 612"/>
    <w:qFormat/>
    <w:rsid w:val="00FC5E81"/>
    <w:rPr>
      <w:rFonts w:cs="OpenSymbol"/>
    </w:rPr>
  </w:style>
  <w:style w:type="character" w:customStyle="1" w:styleId="ListLabel613">
    <w:name w:val="ListLabel 613"/>
    <w:qFormat/>
    <w:rsid w:val="00FC5E81"/>
    <w:rPr>
      <w:rFonts w:ascii="Times New Roman" w:hAnsi="Times New Roman" w:cs="Symbol"/>
      <w:b w:val="0"/>
      <w:bCs w:val="0"/>
      <w:sz w:val="20"/>
      <w:szCs w:val="24"/>
    </w:rPr>
  </w:style>
  <w:style w:type="character" w:customStyle="1" w:styleId="ListLabel614">
    <w:name w:val="ListLabel 614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15">
    <w:name w:val="ListLabel 615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16">
    <w:name w:val="ListLabel 616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17">
    <w:name w:val="ListLabel 617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18">
    <w:name w:val="ListLabel 61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19">
    <w:name w:val="ListLabel 61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20">
    <w:name w:val="ListLabel 62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621">
    <w:name w:val="ListLabel 62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Znakinumeracji">
    <w:name w:val="Znaki numeracji"/>
    <w:qFormat/>
    <w:rsid w:val="00FC5E81"/>
  </w:style>
  <w:style w:type="character" w:customStyle="1" w:styleId="ListLabel1227">
    <w:name w:val="ListLabel 1227"/>
    <w:qFormat/>
    <w:rsid w:val="00FC5E81"/>
    <w:rPr>
      <w:rFonts w:ascii="Arial" w:hAnsi="Arial" w:cs="Symbol"/>
      <w:b w:val="0"/>
      <w:bCs w:val="0"/>
      <w:sz w:val="16"/>
      <w:szCs w:val="24"/>
    </w:rPr>
  </w:style>
  <w:style w:type="character" w:customStyle="1" w:styleId="ListLabel1228">
    <w:name w:val="ListLabel 122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29">
    <w:name w:val="ListLabel 122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0">
    <w:name w:val="ListLabel 123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1">
    <w:name w:val="ListLabel 123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2">
    <w:name w:val="ListLabel 123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3">
    <w:name w:val="ListLabel 1233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4">
    <w:name w:val="ListLabel 1234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5">
    <w:name w:val="ListLabel 1235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6">
    <w:name w:val="ListLabel 1236"/>
    <w:qFormat/>
    <w:rsid w:val="00FC5E81"/>
    <w:rPr>
      <w:rFonts w:cs="Symbol"/>
      <w:b w:val="0"/>
      <w:bCs w:val="0"/>
      <w:sz w:val="16"/>
      <w:szCs w:val="24"/>
    </w:rPr>
  </w:style>
  <w:style w:type="character" w:customStyle="1" w:styleId="ListLabel1237">
    <w:name w:val="ListLabel 1237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8">
    <w:name w:val="ListLabel 1238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39">
    <w:name w:val="ListLabel 1239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0">
    <w:name w:val="ListLabel 1240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1">
    <w:name w:val="ListLabel 1241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2">
    <w:name w:val="ListLabel 1242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3">
    <w:name w:val="ListLabel 1243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4">
    <w:name w:val="ListLabel 1244"/>
    <w:qFormat/>
    <w:rsid w:val="00FC5E81"/>
    <w:rPr>
      <w:rFonts w:cs="Symbol"/>
      <w:b w:val="0"/>
      <w:bCs w:val="0"/>
      <w:sz w:val="24"/>
      <w:szCs w:val="24"/>
    </w:rPr>
  </w:style>
  <w:style w:type="character" w:customStyle="1" w:styleId="ListLabel1245">
    <w:name w:val="ListLabel 1245"/>
    <w:qFormat/>
    <w:rsid w:val="00190814"/>
    <w:rPr>
      <w:rFonts w:cs="OpenSymbol"/>
    </w:rPr>
  </w:style>
  <w:style w:type="character" w:customStyle="1" w:styleId="ListLabel1246">
    <w:name w:val="ListLabel 1246"/>
    <w:qFormat/>
    <w:rsid w:val="00190814"/>
    <w:rPr>
      <w:rFonts w:ascii="Times New Roman" w:eastAsia="Calibri" w:hAnsi="Times New Roman" w:cs="Times New Roman"/>
      <w:sz w:val="24"/>
    </w:rPr>
  </w:style>
  <w:style w:type="character" w:customStyle="1" w:styleId="ListLabel1247">
    <w:name w:val="ListLabel 1247"/>
    <w:qFormat/>
    <w:rsid w:val="00190814"/>
    <w:rPr>
      <w:rFonts w:ascii="Times New Roman" w:hAnsi="Times New Roman"/>
      <w:b w:val="0"/>
      <w:sz w:val="24"/>
    </w:rPr>
  </w:style>
  <w:style w:type="character" w:customStyle="1" w:styleId="ListLabel1248">
    <w:name w:val="ListLabel 1248"/>
    <w:qFormat/>
    <w:rsid w:val="00190814"/>
    <w:rPr>
      <w:rFonts w:ascii="Times New Roman" w:eastAsia="Calibri" w:hAnsi="Times New Roman" w:cs="Times New Roman"/>
      <w:sz w:val="24"/>
    </w:rPr>
  </w:style>
  <w:style w:type="character" w:customStyle="1" w:styleId="ListLabel1249">
    <w:name w:val="ListLabel 1249"/>
    <w:qFormat/>
    <w:rsid w:val="0019081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qFormat/>
    <w:rsid w:val="001908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5E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FC5E81"/>
    <w:rPr>
      <w:rFonts w:cs="Arial"/>
    </w:rPr>
  </w:style>
  <w:style w:type="paragraph" w:customStyle="1" w:styleId="Caption">
    <w:name w:val="Caption"/>
    <w:basedOn w:val="Normalny"/>
    <w:qFormat/>
    <w:rsid w:val="00FC5E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5E81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rsid w:val="00FC5E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FC5E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qFormat/>
    <w:rsid w:val="00FC5E81"/>
    <w:pPr>
      <w:keepNext/>
      <w:suppressAutoHyphens/>
      <w:spacing w:before="240" w:after="120" w:line="240" w:lineRule="auto"/>
    </w:pPr>
    <w:rPr>
      <w:rFonts w:ascii="Arial" w:eastAsia="Lucida Sans Unicode" w:hAnsi="Arial"/>
      <w:b/>
      <w:sz w:val="28"/>
      <w:szCs w:val="28"/>
      <w:lang w:eastAsia="zh-CN"/>
    </w:rPr>
  </w:style>
  <w:style w:type="paragraph" w:styleId="Bezodstpw">
    <w:name w:val="No Spacing"/>
    <w:qFormat/>
    <w:rsid w:val="00FC5E81"/>
    <w:pPr>
      <w:suppressAutoHyphens/>
      <w:overflowPunct w:val="0"/>
    </w:pPr>
    <w:rPr>
      <w:rFonts w:cs="Calibri"/>
      <w:color w:val="00000A"/>
      <w:sz w:val="22"/>
      <w:lang w:eastAsia="zh-CN"/>
    </w:rPr>
  </w:style>
  <w:style w:type="paragraph" w:styleId="Akapitzlist">
    <w:name w:val="List Paragraph"/>
    <w:basedOn w:val="Normalny"/>
    <w:qFormat/>
    <w:rsid w:val="00FC5E81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qFormat/>
    <w:rsid w:val="00FC5E81"/>
    <w:pPr>
      <w:spacing w:before="280" w:after="119" w:line="240" w:lineRule="auto"/>
    </w:pPr>
    <w:rPr>
      <w:rFonts w:eastAsia="Times New Roman"/>
      <w:color w:val="000000"/>
      <w:sz w:val="24"/>
      <w:szCs w:val="24"/>
    </w:rPr>
  </w:style>
  <w:style w:type="numbering" w:customStyle="1" w:styleId="WW8Num1">
    <w:name w:val="WW8Num1"/>
    <w:qFormat/>
    <w:rsid w:val="00FC5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938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Nowak</dc:creator>
  <dc:description/>
  <cp:lastModifiedBy>Dorota Derda</cp:lastModifiedBy>
  <cp:revision>13</cp:revision>
  <cp:lastPrinted>2022-06-10T13:05:00Z</cp:lastPrinted>
  <dcterms:created xsi:type="dcterms:W3CDTF">2022-06-02T13:18:00Z</dcterms:created>
  <dcterms:modified xsi:type="dcterms:W3CDTF">2022-06-14T08:03:00Z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