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005D" w:rsidRPr="00826C66" w:rsidRDefault="00C0005D" w:rsidP="00C00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Zał. n</w:t>
      </w:r>
      <w:r w:rsidRPr="00826C66">
        <w:rPr>
          <w:rFonts w:ascii="Times New Roman" w:hAnsi="Times New Roman" w:cs="Times New Roman"/>
          <w:b/>
          <w:sz w:val="20"/>
          <w:szCs w:val="20"/>
        </w:rPr>
        <w:t>r 1</w:t>
      </w:r>
      <w:r w:rsidRPr="00826C66">
        <w:rPr>
          <w:rFonts w:ascii="Times New Roman" w:hAnsi="Times New Roman" w:cs="Times New Roman"/>
        </w:rPr>
        <w:tab/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Szczecin, dnia   29.09.2022</w:t>
      </w:r>
      <w:r w:rsidRPr="00826C66">
        <w:rPr>
          <w:rFonts w:ascii="Times New Roman" w:hAnsi="Times New Roman" w:cs="Times New Roman"/>
        </w:rPr>
        <w:t xml:space="preserve"> r.</w:t>
      </w:r>
    </w:p>
    <w:p w:rsidR="00C0005D" w:rsidRPr="00826C66" w:rsidRDefault="00C0005D" w:rsidP="00C0005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0005D" w:rsidRPr="00826C66" w:rsidRDefault="00C0005D" w:rsidP="00C0005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0005D" w:rsidRPr="00826C66" w:rsidRDefault="00C0005D" w:rsidP="00C0005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26C66">
        <w:rPr>
          <w:rFonts w:ascii="Times New Roman" w:hAnsi="Times New Roman" w:cs="Times New Roman"/>
          <w:b/>
          <w:bCs/>
        </w:rPr>
        <w:t>Formularz ofertowy</w:t>
      </w:r>
    </w:p>
    <w:p w:rsidR="00C0005D" w:rsidRDefault="00C0005D" w:rsidP="00C0005D">
      <w:pPr>
        <w:rPr>
          <w:rFonts w:ascii="Times New Roman" w:hAnsi="Times New Roman" w:cs="Times New Roman"/>
          <w:bCs/>
          <w:color w:val="000000"/>
        </w:rPr>
      </w:pPr>
    </w:p>
    <w:p w:rsidR="00C0005D" w:rsidRDefault="00C0005D" w:rsidP="00C0005D">
      <w:pPr>
        <w:rPr>
          <w:rFonts w:ascii="Times New Roman" w:hAnsi="Times New Roman" w:cs="Times New Roman"/>
          <w:bCs/>
          <w:color w:val="000000"/>
        </w:rPr>
      </w:pPr>
    </w:p>
    <w:p w:rsidR="00C0005D" w:rsidRDefault="00C0005D" w:rsidP="00C0005D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Kalendarz ścienny trójdzielny : 1000 szt.</w:t>
      </w:r>
    </w:p>
    <w:p w:rsidR="00C0005D" w:rsidRDefault="00C0005D" w:rsidP="00C0005D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Kwota:……..</w:t>
      </w:r>
    </w:p>
    <w:p w:rsidR="00C0005D" w:rsidRDefault="00C0005D" w:rsidP="00C0005D">
      <w:pPr>
        <w:rPr>
          <w:rFonts w:ascii="Times New Roman" w:hAnsi="Times New Roman" w:cs="Times New Roman"/>
          <w:bCs/>
          <w:color w:val="000000"/>
        </w:rPr>
      </w:pPr>
    </w:p>
    <w:p w:rsidR="00C0005D" w:rsidRDefault="00C0005D" w:rsidP="00C00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-Wymiar: 32x85 cm (+/- 2 cm).</w:t>
      </w:r>
    </w:p>
    <w:p w:rsidR="00C0005D" w:rsidRDefault="00C0005D" w:rsidP="00C00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97C">
        <w:rPr>
          <w:rFonts w:ascii="Times New Roman" w:hAnsi="Times New Roman" w:cs="Times New Roman"/>
        </w:rPr>
        <w:t>Główka :</w:t>
      </w:r>
      <w:r>
        <w:rPr>
          <w:rFonts w:ascii="Times New Roman" w:hAnsi="Times New Roman" w:cs="Times New Roman"/>
        </w:rPr>
        <w:t xml:space="preserve"> </w:t>
      </w:r>
      <w:r w:rsidRPr="00BE397C">
        <w:rPr>
          <w:rFonts w:ascii="Times New Roman" w:hAnsi="Times New Roman" w:cs="Times New Roman"/>
        </w:rPr>
        <w:t>foliowana, lakierowana, podklejona wy</w:t>
      </w:r>
      <w:r>
        <w:rPr>
          <w:rFonts w:ascii="Times New Roman" w:hAnsi="Times New Roman" w:cs="Times New Roman"/>
        </w:rPr>
        <w:t xml:space="preserve">pukła z grafiką KWP w Szczecinie,     </w:t>
      </w:r>
    </w:p>
    <w:p w:rsidR="00C0005D" w:rsidRDefault="00C0005D" w:rsidP="00C00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</w:t>
      </w:r>
      <w:r w:rsidRPr="00BE397C">
        <w:rPr>
          <w:rFonts w:ascii="Times New Roman" w:hAnsi="Times New Roman" w:cs="Times New Roman"/>
        </w:rPr>
        <w:t xml:space="preserve">olorystyka: niebiesko- czerwona. </w:t>
      </w:r>
      <w:r>
        <w:rPr>
          <w:rFonts w:ascii="Times New Roman" w:hAnsi="Times New Roman" w:cs="Times New Roman"/>
        </w:rPr>
        <w:t xml:space="preserve"> </w:t>
      </w:r>
    </w:p>
    <w:p w:rsidR="00C0005D" w:rsidRDefault="00C0005D" w:rsidP="00C00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97C">
        <w:rPr>
          <w:rFonts w:ascii="Times New Roman" w:hAnsi="Times New Roman" w:cs="Times New Roman"/>
        </w:rPr>
        <w:t xml:space="preserve">Wykończenie: pasek </w:t>
      </w:r>
      <w:r>
        <w:rPr>
          <w:rFonts w:ascii="Times New Roman" w:hAnsi="Times New Roman" w:cs="Times New Roman"/>
        </w:rPr>
        <w:t>z ruchomym czerwonym okienkiem</w:t>
      </w:r>
    </w:p>
    <w:p w:rsidR="00C0005D" w:rsidRDefault="00C0005D" w:rsidP="00C00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</w:t>
      </w:r>
      <w:r w:rsidRPr="00BE397C">
        <w:rPr>
          <w:rFonts w:ascii="Times New Roman" w:hAnsi="Times New Roman" w:cs="Times New Roman"/>
        </w:rPr>
        <w:t xml:space="preserve">adruk pomiędzy kalendariami i na samym </w:t>
      </w:r>
      <w:r>
        <w:rPr>
          <w:rFonts w:ascii="Times New Roman" w:hAnsi="Times New Roman" w:cs="Times New Roman"/>
        </w:rPr>
        <w:t>dole: tekst prześle Zamawiający</w:t>
      </w:r>
    </w:p>
    <w:p w:rsidR="00C0005D" w:rsidRPr="00BE397C" w:rsidRDefault="00C0005D" w:rsidP="00C00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E397C">
        <w:rPr>
          <w:rFonts w:ascii="Times New Roman" w:hAnsi="Times New Roman" w:cs="Times New Roman"/>
        </w:rPr>
        <w:t>Trzy osobne kalendaria po 12 stron z imie</w:t>
      </w:r>
      <w:r>
        <w:rPr>
          <w:rFonts w:ascii="Times New Roman" w:hAnsi="Times New Roman" w:cs="Times New Roman"/>
        </w:rPr>
        <w:t xml:space="preserve">ninami, daty czytelne z daleka, </w:t>
      </w:r>
      <w:r w:rsidRPr="00BE397C">
        <w:rPr>
          <w:rFonts w:ascii="Times New Roman" w:hAnsi="Times New Roman" w:cs="Times New Roman"/>
        </w:rPr>
        <w:t xml:space="preserve">Logo, </w:t>
      </w:r>
      <w:r>
        <w:rPr>
          <w:rFonts w:ascii="Times New Roman" w:hAnsi="Times New Roman" w:cs="Times New Roman"/>
        </w:rPr>
        <w:t>napisy.</w:t>
      </w:r>
    </w:p>
    <w:p w:rsidR="00C0005D" w:rsidRPr="00476E86" w:rsidRDefault="00C0005D" w:rsidP="00C0005D">
      <w:pPr>
        <w:rPr>
          <w:rFonts w:ascii="Times New Roman" w:hAnsi="Times New Roman" w:cs="Times New Roman"/>
        </w:rPr>
      </w:pPr>
    </w:p>
    <w:p w:rsidR="009E2860" w:rsidRPr="00C0005D" w:rsidRDefault="009E2860" w:rsidP="00C0005D"/>
    <w:sectPr w:rsidR="009E2860" w:rsidRPr="00C0005D" w:rsidSect="002C4D00">
      <w:headerReference w:type="default" r:id="rId8"/>
      <w:footerReference w:type="default" r:id="rId9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E3" w:rsidRDefault="008E1DE3">
      <w:pPr>
        <w:spacing w:after="0" w:line="240" w:lineRule="auto"/>
      </w:pPr>
      <w:r>
        <w:separator/>
      </w:r>
    </w:p>
  </w:endnote>
  <w:endnote w:type="continuationSeparator" w:id="0">
    <w:p w:rsidR="008E1DE3" w:rsidRDefault="008E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86F" w:rsidRPr="00EC5BF6" w:rsidRDefault="00EC5BF6" w:rsidP="00EC5BF6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  <w:r w:rsidRPr="00567FE8">
      <w:rPr>
        <w:rFonts w:eastAsia="Times New Roman"/>
        <w:b/>
        <w:bCs/>
        <w:color w:val="000000"/>
        <w:sz w:val="16"/>
        <w:szCs w:val="16"/>
      </w:rPr>
      <w:t>NMF/PA18/0</w:t>
    </w:r>
    <w:r w:rsidR="00737AAF" w:rsidRPr="00567FE8">
      <w:rPr>
        <w:rFonts w:eastAsia="Times New Roman"/>
        <w:b/>
        <w:bCs/>
        <w:color w:val="000000"/>
        <w:sz w:val="16"/>
        <w:szCs w:val="16"/>
      </w:rPr>
      <w:t>0</w:t>
    </w:r>
    <w:r w:rsidRPr="00567FE8">
      <w:rPr>
        <w:rFonts w:eastAsia="Times New Roman"/>
        <w:b/>
        <w:bCs/>
        <w:color w:val="000000"/>
        <w:sz w:val="16"/>
        <w:szCs w:val="16"/>
      </w:rPr>
      <w:t xml:space="preserve">4 </w:t>
    </w:r>
    <w:r w:rsidRPr="00567FE8">
      <w:rPr>
        <w:b/>
        <w:sz w:val="16"/>
        <w:szCs w:val="16"/>
      </w:rPr>
      <w:t>„Integracja dla bezpieczeństwa - współpraca międzynarodowa w zakresie praw podstawowych”</w:t>
    </w:r>
    <w:r w:rsidRPr="00567FE8">
      <w:rPr>
        <w:rFonts w:eastAsia="Times New Roman"/>
        <w:b/>
        <w:color w:val="000000"/>
        <w:sz w:val="16"/>
        <w:szCs w:val="16"/>
      </w:rPr>
      <w:t xml:space="preserve"> </w:t>
    </w:r>
    <w:r w:rsidRPr="00567FE8">
      <w:rPr>
        <w:b/>
        <w:color w:val="000000"/>
        <w:sz w:val="16"/>
        <w:szCs w:val="16"/>
      </w:rPr>
      <w:t>projekt jest</w:t>
    </w:r>
    <w:r w:rsidRPr="003B7429">
      <w:rPr>
        <w:color w:val="000000"/>
        <w:sz w:val="16"/>
        <w:szCs w:val="16"/>
      </w:rPr>
      <w:t xml:space="preserve"> finansowany z Programu „Sprawy wewnętrzne” realizowanego w ramach Funduszy Norweskich na lata 2014 – 2021. Program pozostaje w dyspozycji Ministra Spraw Wewnętrznych i Administracji.</w:t>
    </w:r>
    <w:r w:rsidRPr="00EC5BF6">
      <w:rPr>
        <w:noProof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E3" w:rsidRDefault="008E1DE3">
      <w:pPr>
        <w:spacing w:after="0" w:line="240" w:lineRule="auto"/>
      </w:pPr>
      <w:r>
        <w:separator/>
      </w:r>
    </w:p>
  </w:footnote>
  <w:footnote w:type="continuationSeparator" w:id="0">
    <w:p w:rsidR="008E1DE3" w:rsidRDefault="008E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3B79C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Pr="00D57B61">
      <w:rPr>
        <w:rFonts w:ascii="Times New Roman" w:hAnsi="Times New Roman" w:cs="Times New Roman"/>
        <w:sz w:val="20"/>
        <w:szCs w:val="20"/>
        <w:u w:val="single"/>
      </w:rPr>
      <w:t>wzii@s.c.policja.gov.pl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19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65A5B5B"/>
    <w:multiLevelType w:val="hybridMultilevel"/>
    <w:tmpl w:val="901E5304"/>
    <w:lvl w:ilvl="0" w:tplc="20944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4"/>
  </w:num>
  <w:num w:numId="5">
    <w:abstractNumId w:val="25"/>
  </w:num>
  <w:num w:numId="6">
    <w:abstractNumId w:val="14"/>
  </w:num>
  <w:num w:numId="7">
    <w:abstractNumId w:val="3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18"/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1551"/>
    <w:rsid w:val="000130AD"/>
    <w:rsid w:val="0004308F"/>
    <w:rsid w:val="00055DE6"/>
    <w:rsid w:val="000611C3"/>
    <w:rsid w:val="00063D24"/>
    <w:rsid w:val="0009721D"/>
    <w:rsid w:val="000F590A"/>
    <w:rsid w:val="00121E31"/>
    <w:rsid w:val="001257B9"/>
    <w:rsid w:val="001456D8"/>
    <w:rsid w:val="00175E95"/>
    <w:rsid w:val="00196AD5"/>
    <w:rsid w:val="001F0B3A"/>
    <w:rsid w:val="001F381D"/>
    <w:rsid w:val="00227787"/>
    <w:rsid w:val="0023386C"/>
    <w:rsid w:val="00262864"/>
    <w:rsid w:val="00285385"/>
    <w:rsid w:val="00287296"/>
    <w:rsid w:val="002C4D00"/>
    <w:rsid w:val="002D00A6"/>
    <w:rsid w:val="002D074C"/>
    <w:rsid w:val="003000B1"/>
    <w:rsid w:val="003455F7"/>
    <w:rsid w:val="00366623"/>
    <w:rsid w:val="00384D6F"/>
    <w:rsid w:val="003A4138"/>
    <w:rsid w:val="003B79CA"/>
    <w:rsid w:val="003D63A9"/>
    <w:rsid w:val="003E31D5"/>
    <w:rsid w:val="003E5158"/>
    <w:rsid w:val="00456067"/>
    <w:rsid w:val="00474391"/>
    <w:rsid w:val="00476E86"/>
    <w:rsid w:val="00491C8B"/>
    <w:rsid w:val="004B3F6F"/>
    <w:rsid w:val="00513FD5"/>
    <w:rsid w:val="00534878"/>
    <w:rsid w:val="00542DC1"/>
    <w:rsid w:val="005452A3"/>
    <w:rsid w:val="00567FE8"/>
    <w:rsid w:val="005703F5"/>
    <w:rsid w:val="00581081"/>
    <w:rsid w:val="0059099B"/>
    <w:rsid w:val="00590B55"/>
    <w:rsid w:val="005A484A"/>
    <w:rsid w:val="005A4C48"/>
    <w:rsid w:val="005C75E6"/>
    <w:rsid w:val="005E20CB"/>
    <w:rsid w:val="0064419A"/>
    <w:rsid w:val="006532AD"/>
    <w:rsid w:val="00654AD3"/>
    <w:rsid w:val="00660321"/>
    <w:rsid w:val="00665104"/>
    <w:rsid w:val="00671042"/>
    <w:rsid w:val="00672E47"/>
    <w:rsid w:val="00683485"/>
    <w:rsid w:val="00683C82"/>
    <w:rsid w:val="006A1193"/>
    <w:rsid w:val="006A680C"/>
    <w:rsid w:val="006D73B2"/>
    <w:rsid w:val="006F3E1E"/>
    <w:rsid w:val="006F721C"/>
    <w:rsid w:val="00737AAF"/>
    <w:rsid w:val="00750FD8"/>
    <w:rsid w:val="00773535"/>
    <w:rsid w:val="00774937"/>
    <w:rsid w:val="007F58F0"/>
    <w:rsid w:val="007F72BC"/>
    <w:rsid w:val="008E1DE3"/>
    <w:rsid w:val="008F0B29"/>
    <w:rsid w:val="008F6F15"/>
    <w:rsid w:val="009013ED"/>
    <w:rsid w:val="009648D8"/>
    <w:rsid w:val="009C157E"/>
    <w:rsid w:val="009D6E71"/>
    <w:rsid w:val="009E2860"/>
    <w:rsid w:val="009F3E4B"/>
    <w:rsid w:val="009F77B9"/>
    <w:rsid w:val="00A430E0"/>
    <w:rsid w:val="00A61227"/>
    <w:rsid w:val="00A96EBD"/>
    <w:rsid w:val="00AB2B24"/>
    <w:rsid w:val="00AC246A"/>
    <w:rsid w:val="00B1086F"/>
    <w:rsid w:val="00B208A0"/>
    <w:rsid w:val="00B82DFF"/>
    <w:rsid w:val="00B933FE"/>
    <w:rsid w:val="00BB0EFF"/>
    <w:rsid w:val="00BB1904"/>
    <w:rsid w:val="00C0005D"/>
    <w:rsid w:val="00C0096B"/>
    <w:rsid w:val="00CA50A5"/>
    <w:rsid w:val="00D015EF"/>
    <w:rsid w:val="00D1504F"/>
    <w:rsid w:val="00D31AF8"/>
    <w:rsid w:val="00D4192B"/>
    <w:rsid w:val="00D51AB3"/>
    <w:rsid w:val="00D57B61"/>
    <w:rsid w:val="00DA39B4"/>
    <w:rsid w:val="00E0076B"/>
    <w:rsid w:val="00E67DF1"/>
    <w:rsid w:val="00EA1A23"/>
    <w:rsid w:val="00EC3391"/>
    <w:rsid w:val="00EC5BF6"/>
    <w:rsid w:val="00ED5CFB"/>
    <w:rsid w:val="00EE60C0"/>
    <w:rsid w:val="00EF4491"/>
    <w:rsid w:val="00F0415C"/>
    <w:rsid w:val="00F43DC1"/>
    <w:rsid w:val="00F827C1"/>
    <w:rsid w:val="00F90194"/>
    <w:rsid w:val="00FA38D7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D2CB-475E-4ED1-8918-17942D23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2</cp:revision>
  <cp:lastPrinted>2022-09-29T06:55:00Z</cp:lastPrinted>
  <dcterms:created xsi:type="dcterms:W3CDTF">2022-10-06T10:14:00Z</dcterms:created>
  <dcterms:modified xsi:type="dcterms:W3CDTF">2022-10-06T10:14:00Z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