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BF6F" w14:textId="4F10159F" w:rsidR="001C614B" w:rsidRDefault="00441EF4" w:rsidP="002F388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CA3">
        <w:rPr>
          <w:rFonts w:ascii="Times New Roman" w:hAnsi="Times New Roman" w:cs="Times New Roman"/>
          <w:b/>
          <w:bCs/>
          <w:sz w:val="32"/>
          <w:szCs w:val="32"/>
        </w:rPr>
        <w:t>Petycja do Premiera RP o przygotowanie projektu nowelizacji</w:t>
      </w:r>
      <w:r w:rsidR="002F38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0CA3">
        <w:rPr>
          <w:rFonts w:ascii="Times New Roman" w:hAnsi="Times New Roman" w:cs="Times New Roman"/>
          <w:b/>
          <w:bCs/>
          <w:sz w:val="32"/>
          <w:szCs w:val="32"/>
        </w:rPr>
        <w:t xml:space="preserve">ustaw emerytalnej i zaopatrzeniowej </w:t>
      </w:r>
    </w:p>
    <w:p w14:paraId="371A4469" w14:textId="77777777" w:rsidR="002F3884" w:rsidRPr="00740CA3" w:rsidRDefault="002F3884" w:rsidP="002F388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2440A4" w14:textId="451C9088" w:rsidR="001C614B" w:rsidRPr="002F3884" w:rsidRDefault="001C614B" w:rsidP="002F38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ostatnich kilku latach zwracali się do nas nasi</w:t>
      </w:r>
      <w:r w:rsidR="00B72EAF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członkowie i sympatycy</w:t>
      </w:r>
      <w:r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którzy oczekiwali pomocy i wsparcia w przedmiocie zdyskontowania ponoszonych </w:t>
      </w:r>
      <w:r w:rsidR="00B72EAF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przez lata zatrudnienia po służbie, </w:t>
      </w:r>
      <w:r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składek emerytalnych /często w kwotach kilkuset i więcej tysięcy złotych/</w:t>
      </w:r>
      <w:r w:rsidR="00B72EAF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Uznaliśmy, że brak mechanizmu pozwalającego zwiększyć z tego tytułu wypracowaną emeryturę mundurową, a także brak możliwości uzyskania z tego tytułu ekwiwalentn</w:t>
      </w:r>
      <w:r w:rsidR="007C1410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72EAF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</w:t>
      </w:r>
      <w:r w:rsidR="007C1410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świadczenia z systemu powszechnego jest przejawem dyskryminacji.</w:t>
      </w:r>
      <w:r w:rsidR="00B72EAF" w:rsidRPr="002F3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8978E7C" w14:textId="5BCB40EA" w:rsidR="00D44408" w:rsidRPr="002F3884" w:rsidRDefault="007C1410" w:rsidP="002F3884">
      <w:pPr>
        <w:pStyle w:val="articlelead1"/>
        <w:shd w:val="clear" w:color="auto" w:fill="FFFFFF"/>
        <w:spacing w:before="0" w:after="0" w:line="240" w:lineRule="auto"/>
        <w:ind w:firstLine="708"/>
        <w:jc w:val="both"/>
        <w:rPr>
          <w:b w:val="0"/>
          <w:bCs w:val="0"/>
          <w:color w:val="000000" w:themeColor="text1"/>
        </w:rPr>
      </w:pPr>
      <w:bookmarkStart w:id="0" w:name="_Hlk78998618"/>
      <w:r w:rsidRPr="002F3884">
        <w:rPr>
          <w:b w:val="0"/>
          <w:color w:val="000000" w:themeColor="text1"/>
        </w:rPr>
        <w:t xml:space="preserve">Dlatego postanowiliśmy skierować </w:t>
      </w:r>
      <w:r w:rsidR="00D61D81" w:rsidRPr="002F3884">
        <w:rPr>
          <w:b w:val="0"/>
          <w:color w:val="000000" w:themeColor="text1"/>
        </w:rPr>
        <w:t xml:space="preserve">do Premiera RP </w:t>
      </w:r>
      <w:r w:rsidRPr="002F3884">
        <w:rPr>
          <w:b w:val="0"/>
          <w:color w:val="000000" w:themeColor="text1"/>
        </w:rPr>
        <w:t xml:space="preserve">petycję </w:t>
      </w:r>
      <w:r w:rsidR="00D61D81" w:rsidRPr="002F3884">
        <w:rPr>
          <w:b w:val="0"/>
          <w:color w:val="000000" w:themeColor="text1"/>
        </w:rPr>
        <w:t xml:space="preserve">o </w:t>
      </w:r>
      <w:r w:rsidR="007A150A" w:rsidRPr="002F3884">
        <w:rPr>
          <w:b w:val="0"/>
          <w:color w:val="000000" w:themeColor="text1"/>
        </w:rPr>
        <w:t xml:space="preserve"> </w:t>
      </w:r>
      <w:r w:rsidR="00D61D81" w:rsidRPr="002F3884">
        <w:rPr>
          <w:b w:val="0"/>
          <w:color w:val="000000" w:themeColor="text1"/>
        </w:rPr>
        <w:t xml:space="preserve">przygotowanie projektu </w:t>
      </w:r>
      <w:r w:rsidR="007A150A" w:rsidRPr="002F3884">
        <w:rPr>
          <w:b w:val="0"/>
          <w:color w:val="000000" w:themeColor="text1"/>
        </w:rPr>
        <w:t>zmian zapisów w ustawie emerytalnej i zaopatrzeniowej, w taki sposób, żeby</w:t>
      </w:r>
      <w:r w:rsidR="00D61D81" w:rsidRPr="002F3884">
        <w:rPr>
          <w:b w:val="0"/>
          <w:color w:val="000000" w:themeColor="text1"/>
        </w:rPr>
        <w:t xml:space="preserve"> wszystkie </w:t>
      </w:r>
      <w:r w:rsidR="007A150A" w:rsidRPr="002F3884">
        <w:rPr>
          <w:b w:val="0"/>
          <w:color w:val="000000" w:themeColor="text1"/>
        </w:rPr>
        <w:t xml:space="preserve"> osoby spełniające wymagania do emerytury z </w:t>
      </w:r>
      <w:r w:rsidRPr="002F3884">
        <w:rPr>
          <w:b w:val="0"/>
          <w:color w:val="000000" w:themeColor="text1"/>
        </w:rPr>
        <w:t>systemu powszechnego</w:t>
      </w:r>
      <w:r w:rsidR="007A150A" w:rsidRPr="002F3884">
        <w:rPr>
          <w:b w:val="0"/>
          <w:color w:val="000000" w:themeColor="text1"/>
        </w:rPr>
        <w:t xml:space="preserve"> mogły j</w:t>
      </w:r>
      <w:r w:rsidRPr="002F3884">
        <w:rPr>
          <w:b w:val="0"/>
          <w:color w:val="000000" w:themeColor="text1"/>
        </w:rPr>
        <w:t>ą</w:t>
      </w:r>
      <w:r w:rsidR="007A150A" w:rsidRPr="002F3884">
        <w:rPr>
          <w:b w:val="0"/>
          <w:color w:val="000000" w:themeColor="text1"/>
        </w:rPr>
        <w:t xml:space="preserve"> otrzymywać.</w:t>
      </w:r>
      <w:bookmarkEnd w:id="0"/>
      <w:r w:rsidR="007A150A" w:rsidRPr="002F3884">
        <w:rPr>
          <w:b w:val="0"/>
          <w:color w:val="000000" w:themeColor="text1"/>
        </w:rPr>
        <w:t xml:space="preserve"> </w:t>
      </w:r>
      <w:r w:rsidRPr="002F3884">
        <w:rPr>
          <w:b w:val="0"/>
          <w:color w:val="000000" w:themeColor="text1"/>
        </w:rPr>
        <w:t>Nie mamy wątpliwości, że o</w:t>
      </w:r>
      <w:r w:rsidR="007A150A" w:rsidRPr="002F3884">
        <w:rPr>
          <w:b w:val="0"/>
          <w:color w:val="000000" w:themeColor="text1"/>
        </w:rPr>
        <w:t>becne zapisy dyskryminują osoby pobierające emeryturę mundurową, któ</w:t>
      </w:r>
      <w:r w:rsidRPr="002F3884">
        <w:rPr>
          <w:b w:val="0"/>
          <w:color w:val="000000" w:themeColor="text1"/>
        </w:rPr>
        <w:t>re</w:t>
      </w:r>
      <w:r w:rsidR="007A150A" w:rsidRPr="002F3884">
        <w:rPr>
          <w:b w:val="0"/>
          <w:color w:val="000000" w:themeColor="text1"/>
        </w:rPr>
        <w:t xml:space="preserve"> równocześnie naby</w:t>
      </w:r>
      <w:r w:rsidRPr="002F3884">
        <w:rPr>
          <w:b w:val="0"/>
          <w:color w:val="000000" w:themeColor="text1"/>
        </w:rPr>
        <w:t>ły</w:t>
      </w:r>
      <w:r w:rsidR="007A150A" w:rsidRPr="002F3884">
        <w:rPr>
          <w:b w:val="0"/>
          <w:color w:val="000000" w:themeColor="text1"/>
        </w:rPr>
        <w:t xml:space="preserve"> prawo do emerytury powszechnej, bowiem pomimo opłacania składek do ZUS, mają prawo wyboru jednej emerytury. W</w:t>
      </w:r>
      <w:r w:rsidRPr="002F3884">
        <w:rPr>
          <w:b w:val="0"/>
          <w:color w:val="000000" w:themeColor="text1"/>
        </w:rPr>
        <w:t xml:space="preserve"> petycji w</w:t>
      </w:r>
      <w:r w:rsidR="007A150A" w:rsidRPr="002F3884">
        <w:rPr>
          <w:b w:val="0"/>
          <w:color w:val="000000" w:themeColor="text1"/>
        </w:rPr>
        <w:t>nioskujemy o zmianę ustaw i zapisanie, że funkcjonariusz lub żołnierz, którego wypracowane okresy składkowe</w:t>
      </w:r>
      <w:r w:rsidR="002F3884" w:rsidRPr="002F3884">
        <w:rPr>
          <w:b w:val="0"/>
          <w:color w:val="000000" w:themeColor="text1"/>
        </w:rPr>
        <w:t xml:space="preserve">                                   </w:t>
      </w:r>
      <w:r w:rsidR="007A150A" w:rsidRPr="002F3884">
        <w:rPr>
          <w:b w:val="0"/>
          <w:color w:val="000000" w:themeColor="text1"/>
        </w:rPr>
        <w:t xml:space="preserve"> i nieskładkowe nie m</w:t>
      </w:r>
      <w:r w:rsidRPr="002F3884">
        <w:rPr>
          <w:b w:val="0"/>
          <w:color w:val="000000" w:themeColor="text1"/>
        </w:rPr>
        <w:t>ają</w:t>
      </w:r>
      <w:r w:rsidR="007A150A" w:rsidRPr="002F3884">
        <w:rPr>
          <w:b w:val="0"/>
          <w:color w:val="000000" w:themeColor="text1"/>
        </w:rPr>
        <w:t xml:space="preserve"> żadnego wpływu na wysokość emerytury mundurowej, po osiągnięciu wieku emerytalnego, </w:t>
      </w:r>
      <w:r w:rsidR="0009794E" w:rsidRPr="002F3884">
        <w:rPr>
          <w:b w:val="0"/>
          <w:color w:val="000000" w:themeColor="text1"/>
        </w:rPr>
        <w:t>miał</w:t>
      </w:r>
      <w:r w:rsidR="007A150A" w:rsidRPr="002F3884">
        <w:rPr>
          <w:b w:val="0"/>
          <w:color w:val="000000" w:themeColor="text1"/>
        </w:rPr>
        <w:t xml:space="preserve"> prawo do </w:t>
      </w:r>
      <w:r w:rsidR="0009794E" w:rsidRPr="002F3884">
        <w:rPr>
          <w:b w:val="0"/>
          <w:color w:val="000000" w:themeColor="text1"/>
        </w:rPr>
        <w:t xml:space="preserve">uzyskania </w:t>
      </w:r>
      <w:r w:rsidR="007A150A" w:rsidRPr="002F3884">
        <w:rPr>
          <w:b w:val="0"/>
          <w:color w:val="000000" w:themeColor="text1"/>
        </w:rPr>
        <w:t>emerytury z ubezpieczenia społecznego, jeżeli taka w myśl obowiązujących przepisów o emeryturach i rentach z Funduszu Ubezpieczeń Społecznych mu przysługuje. Możliwość jednoczesnego nabycia prawa do emerytury</w:t>
      </w:r>
      <w:r w:rsidR="002F3884" w:rsidRPr="002F3884">
        <w:rPr>
          <w:b w:val="0"/>
          <w:color w:val="000000" w:themeColor="text1"/>
        </w:rPr>
        <w:t xml:space="preserve">                              </w:t>
      </w:r>
      <w:r w:rsidR="007A150A" w:rsidRPr="002F3884">
        <w:rPr>
          <w:b w:val="0"/>
          <w:color w:val="000000" w:themeColor="text1"/>
        </w:rPr>
        <w:t xml:space="preserve"> z ubezpieczenia społecznego i emerytury mundurowej możliwa będzie tylko wówczas, gdy okresy ubezpieczenia powszechnego i służby mundurowej w oparciu, o jaką ustalono wysługę mundurową nie zostały wzajemnie uwzględnione przy ustalaniu prawa do świadczeń, a każdy z nich, ale z osobna jest samodzielnie wystarczający do uzyskania prawa do emerytury </w:t>
      </w:r>
      <w:r w:rsidR="002F3884" w:rsidRPr="002F3884">
        <w:rPr>
          <w:b w:val="0"/>
          <w:color w:val="000000" w:themeColor="text1"/>
        </w:rPr>
        <w:t xml:space="preserve">                            </w:t>
      </w:r>
      <w:r w:rsidR="007A150A" w:rsidRPr="002F3884">
        <w:rPr>
          <w:b w:val="0"/>
          <w:color w:val="000000" w:themeColor="text1"/>
        </w:rPr>
        <w:t xml:space="preserve">w określonym systemie. </w:t>
      </w:r>
      <w:r w:rsidR="0009794E" w:rsidRPr="002F3884">
        <w:rPr>
          <w:b w:val="0"/>
          <w:bCs w:val="0"/>
          <w:color w:val="000000" w:themeColor="text1"/>
        </w:rPr>
        <w:t>Uważamy, że n</w:t>
      </w:r>
      <w:r w:rsidR="007A150A" w:rsidRPr="002F3884">
        <w:rPr>
          <w:b w:val="0"/>
          <w:bCs w:val="0"/>
          <w:color w:val="000000" w:themeColor="text1"/>
        </w:rPr>
        <w:t>iezrozumiałe jest to, że osoba, opłacając składkę ubezpieczeniową, nie ma z tego tytułu prawa do świadczeń. Istnieje konstytucyjny obowiązek ponoszenia ciężarów i świadczeń publicznych, które określają ustawy, a ustawodawca nie wskazuje, że jest to rodzaj podatku, tylko składka, to dlaczego nie ma w zamian za nią prawa do świadczeń. T</w:t>
      </w:r>
      <w:r w:rsidR="009A6192" w:rsidRPr="002F3884">
        <w:rPr>
          <w:b w:val="0"/>
          <w:bCs w:val="0"/>
          <w:color w:val="000000" w:themeColor="text1"/>
        </w:rPr>
        <w:t>akie przepisy naruszają art. 2 K</w:t>
      </w:r>
      <w:r w:rsidR="007A150A" w:rsidRPr="002F3884">
        <w:rPr>
          <w:b w:val="0"/>
          <w:bCs w:val="0"/>
          <w:color w:val="000000" w:themeColor="text1"/>
        </w:rPr>
        <w:t xml:space="preserve">onstytucji. Budzi to też wątpliwości z punktu widzenia zasady sprawiedliwości społecznej. </w:t>
      </w:r>
      <w:r w:rsidR="007A150A" w:rsidRPr="002F3884">
        <w:rPr>
          <w:b w:val="0"/>
          <w:color w:val="000000" w:themeColor="text1"/>
        </w:rPr>
        <w:t>Określając zakres prawa do zabezpieczenia społecznego ustawa nie może naruszyć istoty danego prawa, które określa jego tożsamość. Jeżeli ustawodawca z jednej strony nakłada obowiązek, to musi także w zamian dać uprawnienia obywatelom, wynikające z tego obowiązku. Nie byłoby problemu gdyby ustawodawca zwolnił emerytów mundurowych</w:t>
      </w:r>
      <w:r w:rsidR="0009794E" w:rsidRPr="002F3884">
        <w:rPr>
          <w:b w:val="0"/>
          <w:color w:val="000000" w:themeColor="text1"/>
        </w:rPr>
        <w:t xml:space="preserve"> kontynuujących zatrudnienie</w:t>
      </w:r>
      <w:r w:rsidR="007A150A" w:rsidRPr="002F3884">
        <w:rPr>
          <w:b w:val="0"/>
          <w:color w:val="000000" w:themeColor="text1"/>
        </w:rPr>
        <w:t xml:space="preserve"> z obowiązku płacenia składek na ubezpieczenie społeczne, jednak tego nie uczynił. Nałożył na nich obowiązek płacenia składek w przypadku zatrudnienia, zmniejszając znacznie ich dochody, </w:t>
      </w:r>
      <w:r w:rsidR="002F3884" w:rsidRPr="002F3884">
        <w:rPr>
          <w:b w:val="0"/>
          <w:color w:val="000000" w:themeColor="text1"/>
        </w:rPr>
        <w:t xml:space="preserve">                  </w:t>
      </w:r>
      <w:r w:rsidR="007A150A" w:rsidRPr="002F3884">
        <w:rPr>
          <w:b w:val="0"/>
          <w:color w:val="000000" w:themeColor="text1"/>
        </w:rPr>
        <w:t>a nie dał im prawa do skorzystania ze zgromadzonego kapitału. Widzimy tu rażącą nierówność i dyskryminację tej grupy obywateli wobec prawa</w:t>
      </w:r>
      <w:r w:rsidR="0009794E" w:rsidRPr="002F3884">
        <w:rPr>
          <w:b w:val="0"/>
          <w:color w:val="000000" w:themeColor="text1"/>
        </w:rPr>
        <w:t>,</w:t>
      </w:r>
      <w:r w:rsidR="00B553B8" w:rsidRPr="002F3884">
        <w:rPr>
          <w:b w:val="0"/>
          <w:color w:val="000000" w:themeColor="text1"/>
        </w:rPr>
        <w:t xml:space="preserve"> w szczególności z tego względu, </w:t>
      </w:r>
      <w:r w:rsidR="002F3884" w:rsidRPr="002F3884">
        <w:rPr>
          <w:b w:val="0"/>
          <w:color w:val="000000" w:themeColor="text1"/>
        </w:rPr>
        <w:t xml:space="preserve">                                  </w:t>
      </w:r>
      <w:r w:rsidR="00B553B8" w:rsidRPr="002F3884">
        <w:rPr>
          <w:b w:val="0"/>
          <w:color w:val="000000" w:themeColor="text1"/>
        </w:rPr>
        <w:t>że</w:t>
      </w:r>
      <w:r w:rsidR="0009794E" w:rsidRPr="002F3884">
        <w:rPr>
          <w:b w:val="0"/>
          <w:bCs w:val="0"/>
          <w:color w:val="000000" w:themeColor="text1"/>
        </w:rPr>
        <w:t xml:space="preserve"> w ustawie zaopatrzeniowej i ustawie emerytalnej, znalazł się zapis który dzieli </w:t>
      </w:r>
      <w:r w:rsidR="00B553B8" w:rsidRPr="002F3884">
        <w:rPr>
          <w:b w:val="0"/>
          <w:bCs w:val="0"/>
          <w:color w:val="000000" w:themeColor="text1"/>
        </w:rPr>
        <w:t>populację</w:t>
      </w:r>
      <w:r w:rsidR="0009794E" w:rsidRPr="002F3884">
        <w:rPr>
          <w:b w:val="0"/>
          <w:bCs w:val="0"/>
          <w:color w:val="000000" w:themeColor="text1"/>
        </w:rPr>
        <w:t xml:space="preserve"> emerytów służb mundurowych na dwie grupy, czyli tych zatrudnionych przed  1 stycznia 1999 roku i po tym dniu. Ta druga grupa może otrzymywać emerytury z FUS,</w:t>
      </w:r>
      <w:r w:rsidR="002F3884" w:rsidRPr="002F3884">
        <w:rPr>
          <w:b w:val="0"/>
          <w:bCs w:val="0"/>
          <w:color w:val="000000" w:themeColor="text1"/>
        </w:rPr>
        <w:t xml:space="preserve"> </w:t>
      </w:r>
      <w:r w:rsidR="0009794E" w:rsidRPr="002F3884">
        <w:rPr>
          <w:b w:val="0"/>
          <w:bCs w:val="0"/>
          <w:color w:val="000000" w:themeColor="text1"/>
        </w:rPr>
        <w:t>a pierwsza nie może</w:t>
      </w:r>
      <w:r w:rsidR="00B553B8" w:rsidRPr="002F3884">
        <w:rPr>
          <w:b w:val="0"/>
          <w:bCs w:val="0"/>
          <w:color w:val="000000" w:themeColor="text1"/>
        </w:rPr>
        <w:t>.</w:t>
      </w:r>
      <w:r w:rsidR="00D44408" w:rsidRPr="002F3884">
        <w:rPr>
          <w:b w:val="0"/>
          <w:bCs w:val="0"/>
          <w:color w:val="000000" w:themeColor="text1"/>
        </w:rPr>
        <w:t xml:space="preserve">                              </w:t>
      </w:r>
    </w:p>
    <w:p w14:paraId="7993D396" w14:textId="77777777" w:rsidR="002F3884" w:rsidRPr="002F3884" w:rsidRDefault="002F3884" w:rsidP="002F3884">
      <w:pPr>
        <w:pStyle w:val="articlelead1"/>
        <w:shd w:val="clear" w:color="auto" w:fill="FFFFFF"/>
        <w:spacing w:before="0" w:after="0" w:line="240" w:lineRule="auto"/>
        <w:ind w:firstLine="708"/>
        <w:jc w:val="both"/>
        <w:rPr>
          <w:b w:val="0"/>
          <w:bCs w:val="0"/>
          <w:color w:val="000000" w:themeColor="text1"/>
        </w:rPr>
      </w:pPr>
    </w:p>
    <w:p w14:paraId="5DD32065" w14:textId="1F862DB2" w:rsidR="00B553B8" w:rsidRPr="002F3884" w:rsidRDefault="00D44408" w:rsidP="002F3884">
      <w:pPr>
        <w:pStyle w:val="articlelead1"/>
        <w:shd w:val="clear" w:color="auto" w:fill="FFFFFF"/>
        <w:spacing w:before="0" w:after="0" w:line="240" w:lineRule="auto"/>
        <w:ind w:firstLine="708"/>
        <w:jc w:val="both"/>
        <w:rPr>
          <w:b w:val="0"/>
          <w:bCs w:val="0"/>
          <w:color w:val="000000" w:themeColor="text1"/>
        </w:rPr>
      </w:pPr>
      <w:r w:rsidRPr="002F3884">
        <w:rPr>
          <w:b w:val="0"/>
          <w:bCs w:val="0"/>
          <w:color w:val="000000" w:themeColor="text1"/>
        </w:rPr>
        <w:t>Dotychczas sądy pracy i ubezpieczeń społecznych wydały kilkanaście orzeczeń dopuszczających możliwość pobierania emerytury mundurowej i emerytury z ZUS jednocześnie. Niestety są to wyjątki od generalnej reguły obligującej do wyboru jednego świadczenia</w:t>
      </w:r>
      <w:r w:rsidR="00CC0CD4" w:rsidRPr="002F3884">
        <w:rPr>
          <w:b w:val="0"/>
          <w:bCs w:val="0"/>
          <w:color w:val="000000" w:themeColor="text1"/>
        </w:rPr>
        <w:t>.</w:t>
      </w:r>
    </w:p>
    <w:p w14:paraId="25C21FB8" w14:textId="377C7908" w:rsidR="00740CA3" w:rsidRPr="002F3884" w:rsidRDefault="00441EF4" w:rsidP="002F3884">
      <w:pPr>
        <w:pStyle w:val="articlelead1"/>
        <w:shd w:val="clear" w:color="auto" w:fill="FFFFFF"/>
        <w:spacing w:before="0" w:after="0" w:line="240" w:lineRule="auto"/>
        <w:ind w:firstLine="708"/>
        <w:jc w:val="both"/>
        <w:rPr>
          <w:b w:val="0"/>
          <w:bCs w:val="0"/>
          <w:color w:val="000000" w:themeColor="text1"/>
        </w:rPr>
      </w:pPr>
      <w:r w:rsidRPr="002F3884">
        <w:rPr>
          <w:b w:val="0"/>
          <w:bCs w:val="0"/>
          <w:color w:val="000000" w:themeColor="text1"/>
        </w:rPr>
        <w:lastRenderedPageBreak/>
        <w:t>Prośbę o poparcie petycji kierujemy do naszych Koleżanek i Kolegów w Kołach SEiRP, serdecznie prosimy o wsparcie petycji wszystkie bratnie organizacje mundurowe. Wszystkim przekazaliśmy tekst petycji i listy poparcia</w:t>
      </w:r>
      <w:r w:rsidR="00CC0CD4" w:rsidRPr="002F3884">
        <w:rPr>
          <w:b w:val="0"/>
          <w:bCs w:val="0"/>
          <w:color w:val="000000" w:themeColor="text1"/>
        </w:rPr>
        <w:t>.</w:t>
      </w:r>
    </w:p>
    <w:p w14:paraId="3D3C063E" w14:textId="77777777" w:rsidR="002F3884" w:rsidRPr="002F3884" w:rsidRDefault="002F3884" w:rsidP="002F3884">
      <w:pPr>
        <w:pStyle w:val="articlelead1"/>
        <w:shd w:val="clear" w:color="auto" w:fill="FFFFFF"/>
        <w:spacing w:before="0" w:after="0" w:line="240" w:lineRule="auto"/>
        <w:ind w:firstLine="708"/>
        <w:jc w:val="both"/>
        <w:rPr>
          <w:b w:val="0"/>
          <w:bCs w:val="0"/>
          <w:color w:val="000000" w:themeColor="text1"/>
        </w:rPr>
      </w:pPr>
    </w:p>
    <w:p w14:paraId="1106B4FB" w14:textId="0F31DCCF" w:rsidR="002214A5" w:rsidRPr="002F3884" w:rsidRDefault="002214A5" w:rsidP="002F388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t>Więcej informacji na ten temat przedstawiliśmy we wcześniejszych numerach Biuletynu Informacyjnego</w:t>
      </w:r>
      <w:r w:rsidRPr="002F38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F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numerze 4 (118) 2022 „</w:t>
      </w:r>
      <w:r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DWIE EMERYTURY – CO DALEJ </w:t>
      </w:r>
      <w:r w:rsidR="002F3884"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UCHWALE SĄDU NAJWYŻSZEGO Z 15.12.2021” i w numerze </w:t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10 (112) z października 2021 roku</w:t>
      </w:r>
      <w:r w:rsidR="00C72AD6"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zamieściliśmy dwa artykuły. Artykuł redakcyjny zatytułowany „CZY</w:t>
      </w:r>
      <w:r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MOŻNA POBIERAĆ RÓWNOLEGLE DWIE EMERYTURY?” oraz artykuł</w:t>
      </w:r>
      <w:r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autorstwa </w:t>
      </w:r>
      <w:r w:rsidR="002F3884"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naszego </w:t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Kolegi Waldemara </w:t>
      </w:r>
      <w:proofErr w:type="spellStart"/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Sopka</w:t>
      </w:r>
      <w:proofErr w:type="spellEnd"/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„EMERYTURA MUNDUROWA </w:t>
      </w:r>
      <w:r w:rsidR="002F3884"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F3884" w:rsidRPr="002F3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8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EMERYTURA Z ZUS”.</w:t>
      </w:r>
    </w:p>
    <w:sectPr w:rsidR="002214A5" w:rsidRPr="002F3884" w:rsidSect="00EF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B74"/>
    <w:multiLevelType w:val="hybridMultilevel"/>
    <w:tmpl w:val="F9748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1B3D"/>
    <w:multiLevelType w:val="hybridMultilevel"/>
    <w:tmpl w:val="53D2EFB6"/>
    <w:lvl w:ilvl="0" w:tplc="939E7B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BEE"/>
    <w:multiLevelType w:val="hybridMultilevel"/>
    <w:tmpl w:val="A86834EC"/>
    <w:lvl w:ilvl="0" w:tplc="647A2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5926">
    <w:abstractNumId w:val="2"/>
  </w:num>
  <w:num w:numId="2" w16cid:durableId="1218202398">
    <w:abstractNumId w:val="1"/>
  </w:num>
  <w:num w:numId="3" w16cid:durableId="162700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0A"/>
    <w:rsid w:val="0009794E"/>
    <w:rsid w:val="00182D8C"/>
    <w:rsid w:val="001C614B"/>
    <w:rsid w:val="002214A5"/>
    <w:rsid w:val="002F3884"/>
    <w:rsid w:val="00441EF4"/>
    <w:rsid w:val="006A4D69"/>
    <w:rsid w:val="00740CA3"/>
    <w:rsid w:val="007A150A"/>
    <w:rsid w:val="007C1410"/>
    <w:rsid w:val="008C0E0C"/>
    <w:rsid w:val="009A6192"/>
    <w:rsid w:val="00A25632"/>
    <w:rsid w:val="00AE64A2"/>
    <w:rsid w:val="00B553B8"/>
    <w:rsid w:val="00B72EAF"/>
    <w:rsid w:val="00C26DA8"/>
    <w:rsid w:val="00C72AD6"/>
    <w:rsid w:val="00CC0CD4"/>
    <w:rsid w:val="00D44408"/>
    <w:rsid w:val="00D61D81"/>
    <w:rsid w:val="00DC2EE4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3DF6"/>
  <w15:docId w15:val="{159A37D8-1969-4A7A-A2AC-234E729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rticlelead1">
    <w:name w:val="articlelead1"/>
    <w:basedOn w:val="Normalny"/>
    <w:rsid w:val="007A150A"/>
    <w:pPr>
      <w:spacing w:before="75" w:after="75" w:line="255" w:lineRule="atLeast"/>
    </w:pPr>
    <w:rPr>
      <w:rFonts w:ascii="Times New Roman" w:eastAsia="Times New Roman" w:hAnsi="Times New Roman" w:cs="Times New Roman"/>
      <w:b/>
      <w:bCs/>
      <w:color w:val="60515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2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apietrych</dc:creator>
  <cp:lastModifiedBy>SEiRP Warszawa</cp:lastModifiedBy>
  <cp:revision>2</cp:revision>
  <cp:lastPrinted>2022-07-06T15:34:00Z</cp:lastPrinted>
  <dcterms:created xsi:type="dcterms:W3CDTF">2022-09-05T09:50:00Z</dcterms:created>
  <dcterms:modified xsi:type="dcterms:W3CDTF">2022-09-05T09:50:00Z</dcterms:modified>
</cp:coreProperties>
</file>