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D6" w:rsidRDefault="007B0003">
      <w:pPr>
        <w:spacing w:after="0" w:line="240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C860D0" w:rsidRDefault="00C860D0" w:rsidP="00C860D0">
      <w:pPr>
        <w:spacing w:after="0" w:line="240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Załącznik nr 1 do zapytania ofertowego</w:t>
      </w:r>
    </w:p>
    <w:p w:rsidR="00C860D0" w:rsidRDefault="00C860D0" w:rsidP="00D64FAE">
      <w:pPr>
        <w:spacing w:after="0" w:line="360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D64FAE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>Załącznik nr 1 do umowy</w:t>
      </w:r>
    </w:p>
    <w:p w:rsidR="007D43C9" w:rsidRPr="004972FE" w:rsidRDefault="007B0003" w:rsidP="00A4122B">
      <w:pPr>
        <w:widowControl w:val="0"/>
        <w:spacing w:before="120" w:after="12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OPIS PRZEDMIOTU ZAMÓWIENIA</w:t>
      </w:r>
      <w:r w:rsidR="0051557E">
        <w:rPr>
          <w:rFonts w:ascii="Arial" w:eastAsia="Times New Roman" w:hAnsi="Arial" w:cs="Arial"/>
          <w:b/>
          <w:lang w:eastAsia="pl-PL"/>
        </w:rPr>
        <w:t xml:space="preserve"> </w:t>
      </w:r>
    </w:p>
    <w:p w:rsidR="007D43C9" w:rsidRPr="0052413A" w:rsidRDefault="004972FE" w:rsidP="004972FE">
      <w:pPr>
        <w:widowControl w:val="0"/>
        <w:spacing w:after="0" w:line="336" w:lineRule="auto"/>
        <w:ind w:firstLine="454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Przedmiotem zamówienia jest </w:t>
      </w:r>
      <w:bookmarkStart w:id="0" w:name="_Hlk119921497"/>
      <w:r w:rsidR="00C006E2" w:rsidRPr="00C006E2">
        <w:rPr>
          <w:rFonts w:ascii="Arial" w:eastAsia="Times New Roman" w:hAnsi="Arial" w:cs="Arial"/>
          <w:lang w:eastAsia="pl-PL"/>
        </w:rPr>
        <w:t xml:space="preserve">wykonanie usługi polegającej na organizacji spotkania naukowo-szkoleniowego zespołów projektowych dla 20 uczestników w dniu 15.12.2022r. oraz konferencji naukowo-szkoleniowej dla 50 uczestników w dniu 16.12.2022r. </w:t>
      </w:r>
      <w:r w:rsidR="00C006E2" w:rsidRPr="00C006E2">
        <w:rPr>
          <w:rFonts w:ascii="Arial" w:eastAsia="Times New Roman" w:hAnsi="Arial" w:cs="Arial"/>
          <w:b/>
          <w:lang w:eastAsia="pl-PL"/>
        </w:rPr>
        <w:t>pn.</w:t>
      </w:r>
      <w:r w:rsidR="00C006E2" w:rsidRPr="00C006E2">
        <w:rPr>
          <w:rFonts w:ascii="Arial" w:eastAsia="Times New Roman" w:hAnsi="Arial" w:cs="Arial"/>
          <w:lang w:eastAsia="pl-PL"/>
        </w:rPr>
        <w:t xml:space="preserve"> </w:t>
      </w:r>
      <w:r w:rsidRPr="004972FE">
        <w:rPr>
          <w:rFonts w:ascii="Arial" w:eastAsia="Times New Roman" w:hAnsi="Arial" w:cs="Arial"/>
          <w:b/>
          <w:lang w:eastAsia="pl-PL"/>
        </w:rPr>
        <w:t>„Konferencja zamykająca”</w:t>
      </w:r>
      <w:r w:rsidRPr="004972FE">
        <w:rPr>
          <w:rFonts w:ascii="Arial" w:eastAsia="Times New Roman" w:hAnsi="Arial" w:cs="Arial"/>
          <w:lang w:eastAsia="pl-PL"/>
        </w:rPr>
        <w:t xml:space="preserve">, </w:t>
      </w:r>
      <w:r w:rsidRPr="004972FE">
        <w:rPr>
          <w:rFonts w:ascii="Arial" w:eastAsia="Times New Roman" w:hAnsi="Arial" w:cs="Arial"/>
          <w:b/>
          <w:lang w:eastAsia="pl-PL"/>
        </w:rPr>
        <w:t>podsumowując</w:t>
      </w:r>
      <w:r w:rsidR="00D43469">
        <w:rPr>
          <w:rFonts w:ascii="Arial" w:eastAsia="Times New Roman" w:hAnsi="Arial" w:cs="Arial"/>
          <w:b/>
          <w:lang w:eastAsia="pl-PL"/>
        </w:rPr>
        <w:t>ych</w:t>
      </w:r>
      <w:r w:rsidRPr="004972FE">
        <w:rPr>
          <w:rFonts w:ascii="Arial" w:eastAsia="Times New Roman" w:hAnsi="Arial" w:cs="Arial"/>
          <w:b/>
          <w:lang w:eastAsia="pl-PL"/>
        </w:rPr>
        <w:t xml:space="preserve"> projekt pn.</w:t>
      </w:r>
      <w:r w:rsidRPr="004972FE">
        <w:rPr>
          <w:rFonts w:ascii="Arial" w:eastAsia="Times New Roman" w:hAnsi="Arial" w:cs="Arial"/>
          <w:lang w:eastAsia="pl-PL"/>
        </w:rPr>
        <w:t> </w:t>
      </w:r>
      <w:r w:rsidRPr="004972FE">
        <w:rPr>
          <w:rFonts w:ascii="Arial" w:eastAsia="Times New Roman" w:hAnsi="Arial" w:cs="Arial"/>
          <w:b/>
          <w:lang w:eastAsia="pl-PL"/>
        </w:rPr>
        <w:t>„</w:t>
      </w:r>
      <w:r w:rsidRPr="004972FE">
        <w:rPr>
          <w:rFonts w:ascii="Arial" w:eastAsia="Times New Roman" w:hAnsi="Arial" w:cs="Arial"/>
          <w:b/>
          <w:bCs/>
          <w:iCs/>
          <w:lang w:eastAsia="pl-PL"/>
        </w:rPr>
        <w:t>Monitoring akwenów Pomorza zachodniego i Meklemburgii Pomorza Przedniego”</w:t>
      </w:r>
      <w:r w:rsidRPr="004972FE">
        <w:rPr>
          <w:rFonts w:ascii="Arial" w:eastAsia="Times New Roman" w:hAnsi="Arial" w:cs="Arial"/>
          <w:b/>
          <w:lang w:eastAsia="pl-PL"/>
        </w:rPr>
        <w:t xml:space="preserve"> umowa  o</w:t>
      </w:r>
      <w:r w:rsidR="009A46DD">
        <w:rPr>
          <w:rFonts w:ascii="Arial" w:eastAsia="Times New Roman" w:hAnsi="Arial" w:cs="Arial"/>
          <w:b/>
          <w:lang w:eastAsia="pl-PL"/>
        </w:rPr>
        <w:t> </w:t>
      </w:r>
      <w:r w:rsidRPr="004972FE">
        <w:rPr>
          <w:rFonts w:ascii="Arial" w:eastAsia="Times New Roman" w:hAnsi="Arial" w:cs="Arial"/>
          <w:b/>
          <w:lang w:eastAsia="pl-PL"/>
        </w:rPr>
        <w:t xml:space="preserve">dofinansowanie projektu nr  INT 149 </w:t>
      </w:r>
      <w:r w:rsidR="00E5444F">
        <w:rPr>
          <w:rFonts w:ascii="Arial" w:eastAsia="Times New Roman" w:hAnsi="Arial" w:cs="Arial"/>
          <w:b/>
          <w:lang w:eastAsia="pl-PL"/>
        </w:rPr>
        <w:t>–</w:t>
      </w:r>
      <w:r w:rsidRPr="004972FE">
        <w:rPr>
          <w:rFonts w:ascii="Arial" w:eastAsia="Times New Roman" w:hAnsi="Arial" w:cs="Arial"/>
          <w:b/>
          <w:lang w:eastAsia="pl-PL"/>
        </w:rPr>
        <w:t xml:space="preserve"> projekt realizowany w ramach Programu Współpracy  INTERREG VA Meklemburgia – Pomorze Przednie/Brandenburgia/Polska w ramach celu Europejska Współpraca Terytorialna  dofinansowany przez Unię Europejską ze środków Europejskiego Funduszu Rozwoju Regionalnego (EFRR)</w:t>
      </w:r>
      <w:bookmarkEnd w:id="0"/>
      <w:r w:rsidRPr="004972FE">
        <w:rPr>
          <w:rFonts w:ascii="Arial" w:eastAsia="Times New Roman" w:hAnsi="Arial" w:cs="Arial"/>
          <w:lang w:eastAsia="pl-PL"/>
        </w:rPr>
        <w:t>.</w:t>
      </w:r>
    </w:p>
    <w:p w:rsidR="00E2211E" w:rsidRPr="00BB7BF1" w:rsidRDefault="00E2211E" w:rsidP="0007615A">
      <w:pPr>
        <w:widowControl w:val="0"/>
        <w:tabs>
          <w:tab w:val="left" w:pos="1985"/>
        </w:tabs>
        <w:spacing w:before="360" w:after="120" w:line="360" w:lineRule="auto"/>
        <w:jc w:val="center"/>
        <w:textAlignment w:val="baseline"/>
        <w:rPr>
          <w:rFonts w:ascii="Arial" w:eastAsia="Times New Roman" w:hAnsi="Arial" w:cs="Arial"/>
          <w:b/>
          <w:spacing w:val="-2"/>
          <w:u w:val="single"/>
        </w:rPr>
      </w:pPr>
      <w:r w:rsidRPr="00BB7BF1">
        <w:rPr>
          <w:rFonts w:ascii="Arial" w:eastAsia="Times New Roman" w:hAnsi="Arial" w:cs="Arial"/>
          <w:b/>
          <w:spacing w:val="-2"/>
          <w:u w:val="single"/>
        </w:rPr>
        <w:t>Wprow</w:t>
      </w:r>
      <w:r w:rsidR="00BB7BF1" w:rsidRPr="00BB7BF1">
        <w:rPr>
          <w:rFonts w:ascii="Arial" w:eastAsia="Times New Roman" w:hAnsi="Arial" w:cs="Arial"/>
          <w:b/>
          <w:spacing w:val="-2"/>
          <w:u w:val="single"/>
        </w:rPr>
        <w:t>adzenie. Informacje ogólne:</w:t>
      </w:r>
    </w:p>
    <w:p w:rsidR="00BB7BF1" w:rsidRPr="00326411" w:rsidRDefault="00BB7BF1" w:rsidP="00A14B7B">
      <w:pPr>
        <w:pStyle w:val="Akapitzlist"/>
        <w:numPr>
          <w:ilvl w:val="0"/>
          <w:numId w:val="5"/>
        </w:numPr>
        <w:spacing w:after="0" w:line="312" w:lineRule="auto"/>
        <w:ind w:left="454" w:hanging="454"/>
        <w:jc w:val="both"/>
        <w:rPr>
          <w:rFonts w:ascii="Arial" w:hAnsi="Arial" w:cs="Arial"/>
          <w:b/>
          <w:color w:val="auto"/>
        </w:rPr>
      </w:pPr>
      <w:r w:rsidRPr="00BB7BF1">
        <w:rPr>
          <w:rFonts w:ascii="Arial" w:hAnsi="Arial" w:cs="Arial"/>
          <w:b/>
          <w:color w:val="auto"/>
        </w:rPr>
        <w:t xml:space="preserve">Lokalizacja: </w:t>
      </w:r>
      <w:bookmarkStart w:id="1" w:name="_Hlk119658047"/>
      <w:r w:rsidR="00E958C9" w:rsidRPr="00326411">
        <w:rPr>
          <w:rFonts w:ascii="Arial" w:hAnsi="Arial" w:cs="Arial"/>
          <w:color w:val="auto"/>
        </w:rPr>
        <w:t xml:space="preserve">w odległości do </w:t>
      </w:r>
      <w:r w:rsidR="00321577" w:rsidRPr="00326411">
        <w:rPr>
          <w:rFonts w:ascii="Arial" w:hAnsi="Arial" w:cs="Arial"/>
          <w:color w:val="auto"/>
        </w:rPr>
        <w:t>3</w:t>
      </w:r>
      <w:r w:rsidR="00814BAE" w:rsidRPr="00326411">
        <w:rPr>
          <w:rFonts w:ascii="Arial" w:hAnsi="Arial" w:cs="Arial"/>
          <w:color w:val="auto"/>
        </w:rPr>
        <w:t> </w:t>
      </w:r>
      <w:r w:rsidR="00E958C9" w:rsidRPr="00326411">
        <w:rPr>
          <w:rFonts w:ascii="Arial" w:hAnsi="Arial" w:cs="Arial"/>
          <w:color w:val="auto"/>
        </w:rPr>
        <w:t>km od</w:t>
      </w:r>
      <w:r w:rsidR="008F601C" w:rsidRPr="00326411">
        <w:rPr>
          <w:rFonts w:ascii="Arial" w:hAnsi="Arial" w:cs="Arial"/>
          <w:color w:val="auto"/>
        </w:rPr>
        <w:t> </w:t>
      </w:r>
      <w:r w:rsidR="00E958C9" w:rsidRPr="00326411">
        <w:rPr>
          <w:rFonts w:ascii="Arial" w:hAnsi="Arial" w:cs="Arial"/>
          <w:color w:val="auto"/>
        </w:rPr>
        <w:t>siedziby Zamawiającego (</w:t>
      </w:r>
      <w:r w:rsidR="009243D3" w:rsidRPr="00326411">
        <w:rPr>
          <w:rFonts w:ascii="Arial" w:hAnsi="Arial" w:cs="Arial"/>
          <w:color w:val="auto"/>
        </w:rPr>
        <w:t xml:space="preserve">70-515 </w:t>
      </w:r>
      <w:r w:rsidR="00E958C9" w:rsidRPr="00326411">
        <w:rPr>
          <w:rFonts w:ascii="Arial" w:hAnsi="Arial" w:cs="Arial"/>
          <w:color w:val="auto"/>
        </w:rPr>
        <w:t>Szczecin, ul.</w:t>
      </w:r>
      <w:r w:rsidR="009243D3" w:rsidRPr="00326411">
        <w:rPr>
          <w:rFonts w:ascii="Arial" w:hAnsi="Arial" w:cs="Arial"/>
          <w:color w:val="auto"/>
        </w:rPr>
        <w:t> </w:t>
      </w:r>
      <w:r w:rsidR="00E958C9" w:rsidRPr="00326411">
        <w:rPr>
          <w:rFonts w:ascii="Arial" w:hAnsi="Arial" w:cs="Arial"/>
          <w:color w:val="auto"/>
        </w:rPr>
        <w:t xml:space="preserve">Małopolska 47) </w:t>
      </w:r>
      <w:bookmarkEnd w:id="1"/>
      <w:r w:rsidR="00E958C9" w:rsidRPr="00326411">
        <w:rPr>
          <w:rFonts w:ascii="Arial" w:hAnsi="Arial" w:cs="Arial"/>
          <w:color w:val="auto"/>
        </w:rPr>
        <w:t>– odległość zostanie wyliczona od</w:t>
      </w:r>
      <w:r w:rsidR="004A64A8" w:rsidRPr="00326411">
        <w:rPr>
          <w:rFonts w:ascii="Arial" w:hAnsi="Arial" w:cs="Arial"/>
          <w:color w:val="auto"/>
        </w:rPr>
        <w:t xml:space="preserve"> </w:t>
      </w:r>
      <w:r w:rsidR="00E958C9" w:rsidRPr="00326411">
        <w:rPr>
          <w:rFonts w:ascii="Arial" w:hAnsi="Arial" w:cs="Arial"/>
          <w:color w:val="auto"/>
        </w:rPr>
        <w:t>wskazanego przez Wykonawcę adresu hotelu w oparciu o portal https://www.google.pl/maps -</w:t>
      </w:r>
      <w:r w:rsidR="00786161" w:rsidRPr="00326411">
        <w:rPr>
          <w:rFonts w:ascii="Arial" w:hAnsi="Arial" w:cs="Arial"/>
          <w:color w:val="auto"/>
        </w:rPr>
        <w:t xml:space="preserve"> </w:t>
      </w:r>
      <w:r w:rsidR="00E958C9" w:rsidRPr="00326411">
        <w:rPr>
          <w:rFonts w:ascii="Arial" w:hAnsi="Arial" w:cs="Arial"/>
          <w:color w:val="auto"/>
        </w:rPr>
        <w:t>trasa dla pieszych.</w:t>
      </w:r>
    </w:p>
    <w:p w:rsidR="00BB7BF1" w:rsidRPr="00BB7BF1" w:rsidRDefault="00BB7BF1" w:rsidP="00A14B7B">
      <w:pPr>
        <w:pStyle w:val="Akapitzlist"/>
        <w:numPr>
          <w:ilvl w:val="0"/>
          <w:numId w:val="5"/>
        </w:numPr>
        <w:spacing w:after="0" w:line="312" w:lineRule="auto"/>
        <w:ind w:left="454" w:hanging="454"/>
        <w:jc w:val="both"/>
        <w:rPr>
          <w:rFonts w:ascii="Arial" w:hAnsi="Arial" w:cs="Arial"/>
          <w:b/>
          <w:color w:val="auto"/>
        </w:rPr>
      </w:pPr>
      <w:r w:rsidRPr="00F20F43">
        <w:rPr>
          <w:rFonts w:ascii="Arial" w:eastAsia="Times New Roman" w:hAnsi="Arial" w:cs="Arial"/>
          <w:b/>
          <w:spacing w:val="-2"/>
        </w:rPr>
        <w:t>Termin realizacji:</w:t>
      </w:r>
      <w:r w:rsidR="003D5EB0">
        <w:rPr>
          <w:rFonts w:ascii="Arial" w:eastAsia="Times New Roman" w:hAnsi="Arial" w:cs="Arial"/>
          <w:spacing w:val="-2"/>
        </w:rPr>
        <w:t xml:space="preserve"> </w:t>
      </w:r>
      <w:r w:rsidR="00C006E2">
        <w:rPr>
          <w:rFonts w:ascii="Arial" w:eastAsia="Times New Roman" w:hAnsi="Arial" w:cs="Arial"/>
          <w:spacing w:val="-2"/>
        </w:rPr>
        <w:t xml:space="preserve">15 – </w:t>
      </w:r>
      <w:r w:rsidRPr="00F20F43">
        <w:rPr>
          <w:rFonts w:ascii="Arial" w:eastAsia="Times New Roman" w:hAnsi="Arial" w:cs="Arial"/>
          <w:bCs/>
          <w:color w:val="000000"/>
          <w:spacing w:val="-2"/>
        </w:rPr>
        <w:t>16</w:t>
      </w:r>
      <w:r w:rsidRPr="00F20F43">
        <w:rPr>
          <w:rFonts w:ascii="Arial" w:eastAsia="Times New Roman" w:hAnsi="Arial" w:cs="Arial"/>
          <w:spacing w:val="-2"/>
        </w:rPr>
        <w:t xml:space="preserve"> grudnia 2022 r</w:t>
      </w:r>
      <w:r w:rsidRPr="00F20F43">
        <w:rPr>
          <w:rFonts w:ascii="Arial" w:eastAsia="Times New Roman" w:hAnsi="Arial" w:cs="Arial"/>
          <w:color w:val="0070C0"/>
          <w:spacing w:val="-2"/>
        </w:rPr>
        <w:t>.</w:t>
      </w:r>
    </w:p>
    <w:p w:rsidR="00C006E2" w:rsidRPr="00C006E2" w:rsidRDefault="00BB7BF1" w:rsidP="00A14B7B">
      <w:pPr>
        <w:pStyle w:val="Akapitzlist"/>
        <w:numPr>
          <w:ilvl w:val="0"/>
          <w:numId w:val="5"/>
        </w:numPr>
        <w:spacing w:after="0" w:line="312" w:lineRule="auto"/>
        <w:ind w:left="454" w:hanging="454"/>
        <w:jc w:val="both"/>
        <w:rPr>
          <w:rFonts w:ascii="Arial" w:hAnsi="Arial" w:cs="Arial"/>
          <w:b/>
          <w:color w:val="auto"/>
        </w:rPr>
      </w:pPr>
      <w:r w:rsidRPr="00BB7BF1">
        <w:rPr>
          <w:rFonts w:ascii="Arial" w:hAnsi="Arial" w:cs="Arial"/>
          <w:color w:val="auto"/>
        </w:rPr>
        <w:t>Zamówienie obejmuje organizację</w:t>
      </w:r>
      <w:r w:rsidR="00C006E2">
        <w:rPr>
          <w:rFonts w:ascii="Arial" w:hAnsi="Arial" w:cs="Arial"/>
          <w:color w:val="auto"/>
        </w:rPr>
        <w:t>:</w:t>
      </w:r>
    </w:p>
    <w:p w:rsidR="00C006E2" w:rsidRDefault="00C006E2" w:rsidP="00C006E2">
      <w:pPr>
        <w:pStyle w:val="Akapitzlist"/>
        <w:spacing w:after="0" w:line="312" w:lineRule="auto"/>
        <w:ind w:left="454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C006E2">
        <w:rPr>
          <w:rFonts w:ascii="Arial" w:eastAsia="Times New Roman" w:hAnsi="Arial" w:cs="Arial"/>
          <w:lang w:eastAsia="pl-PL"/>
        </w:rPr>
        <w:t xml:space="preserve">spotkania naukowo-szkoleniowego zespołów projektowych dla </w:t>
      </w:r>
      <w:r w:rsidRPr="00C006E2">
        <w:rPr>
          <w:rFonts w:ascii="Arial" w:eastAsia="Times New Roman" w:hAnsi="Arial" w:cs="Arial"/>
          <w:b/>
          <w:lang w:eastAsia="pl-PL"/>
        </w:rPr>
        <w:t xml:space="preserve">20 </w:t>
      </w:r>
      <w:r w:rsidRPr="00C006E2">
        <w:rPr>
          <w:rFonts w:ascii="Arial" w:eastAsia="Times New Roman" w:hAnsi="Arial" w:cs="Arial"/>
          <w:lang w:eastAsia="pl-PL"/>
        </w:rPr>
        <w:t>uczestników</w:t>
      </w:r>
      <w:r>
        <w:rPr>
          <w:rFonts w:ascii="Arial" w:hAnsi="Arial" w:cs="Arial"/>
          <w:color w:val="000000"/>
        </w:rPr>
        <w:t>;</w:t>
      </w:r>
    </w:p>
    <w:p w:rsidR="00BB7BF1" w:rsidRPr="00BB7BF1" w:rsidRDefault="00C006E2" w:rsidP="00C006E2">
      <w:pPr>
        <w:pStyle w:val="Akapitzlist"/>
        <w:spacing w:after="0" w:line="312" w:lineRule="auto"/>
        <w:ind w:left="454"/>
        <w:jc w:val="both"/>
        <w:rPr>
          <w:rFonts w:ascii="Arial" w:hAnsi="Arial" w:cs="Arial"/>
          <w:b/>
          <w:color w:val="auto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C006E2">
        <w:rPr>
          <w:rFonts w:ascii="Arial" w:eastAsia="Times New Roman" w:hAnsi="Arial" w:cs="Arial"/>
          <w:lang w:eastAsia="pl-PL"/>
        </w:rPr>
        <w:t xml:space="preserve">konferencji naukowo-szkoleniowej dla </w:t>
      </w:r>
      <w:r w:rsidRPr="00C006E2">
        <w:rPr>
          <w:rFonts w:ascii="Arial" w:eastAsia="Times New Roman" w:hAnsi="Arial" w:cs="Arial"/>
          <w:b/>
          <w:lang w:eastAsia="pl-PL"/>
        </w:rPr>
        <w:t>50</w:t>
      </w:r>
      <w:r>
        <w:rPr>
          <w:rFonts w:ascii="Arial" w:eastAsia="Times New Roman" w:hAnsi="Arial" w:cs="Arial"/>
          <w:lang w:eastAsia="pl-PL"/>
        </w:rPr>
        <w:t> </w:t>
      </w:r>
      <w:r w:rsidRPr="00C006E2">
        <w:rPr>
          <w:rFonts w:ascii="Arial" w:eastAsia="Times New Roman" w:hAnsi="Arial" w:cs="Arial"/>
          <w:lang w:eastAsia="pl-PL"/>
        </w:rPr>
        <w:t>uczestników</w:t>
      </w:r>
      <w:r w:rsidR="00BB7BF1" w:rsidRPr="00BB7BF1">
        <w:rPr>
          <w:rFonts w:ascii="Arial" w:hAnsi="Arial" w:cs="Arial"/>
          <w:color w:val="000000"/>
        </w:rPr>
        <w:t xml:space="preserve">. </w:t>
      </w:r>
    </w:p>
    <w:p w:rsidR="00242ED6" w:rsidRPr="00C740F4" w:rsidRDefault="007B0003" w:rsidP="00A14B7B">
      <w:pPr>
        <w:pStyle w:val="Akapitzlist"/>
        <w:numPr>
          <w:ilvl w:val="0"/>
          <w:numId w:val="5"/>
        </w:numPr>
        <w:spacing w:after="0" w:line="312" w:lineRule="auto"/>
        <w:ind w:left="454" w:hanging="454"/>
        <w:jc w:val="both"/>
        <w:rPr>
          <w:rFonts w:ascii="Arial" w:hAnsi="Arial" w:cs="Arial"/>
          <w:color w:val="auto"/>
        </w:rPr>
      </w:pPr>
      <w:r w:rsidRPr="00C740F4">
        <w:rPr>
          <w:rFonts w:ascii="Arial" w:hAnsi="Arial" w:cs="Arial"/>
          <w:color w:val="auto"/>
        </w:rPr>
        <w:t xml:space="preserve">Wykonawca podczas organizacji </w:t>
      </w:r>
      <w:r w:rsidR="00C006E2">
        <w:rPr>
          <w:rFonts w:ascii="Arial" w:hAnsi="Arial" w:cs="Arial"/>
          <w:color w:val="auto"/>
        </w:rPr>
        <w:t xml:space="preserve">spotkania naukowo-szkoleniowego i </w:t>
      </w:r>
      <w:r w:rsidRPr="00C740F4">
        <w:rPr>
          <w:rFonts w:ascii="Arial" w:hAnsi="Arial" w:cs="Arial"/>
          <w:color w:val="auto"/>
        </w:rPr>
        <w:t>konferencji</w:t>
      </w:r>
      <w:r w:rsidR="00C006E2">
        <w:rPr>
          <w:rFonts w:ascii="Arial" w:hAnsi="Arial" w:cs="Arial"/>
          <w:color w:val="auto"/>
        </w:rPr>
        <w:t xml:space="preserve"> naukowo-szkoleniowej</w:t>
      </w:r>
      <w:r w:rsidRPr="00C740F4">
        <w:rPr>
          <w:rFonts w:ascii="Arial" w:hAnsi="Arial" w:cs="Arial"/>
          <w:color w:val="auto"/>
        </w:rPr>
        <w:t xml:space="preserve"> będzie odpowiadać za:</w:t>
      </w:r>
    </w:p>
    <w:p w:rsidR="001D69E3" w:rsidRPr="00C740F4" w:rsidRDefault="007B0003" w:rsidP="00A14B7B">
      <w:pPr>
        <w:pStyle w:val="Akapitzlist"/>
        <w:numPr>
          <w:ilvl w:val="0"/>
          <w:numId w:val="6"/>
        </w:numPr>
        <w:spacing w:after="0" w:line="312" w:lineRule="auto"/>
        <w:ind w:left="738" w:hanging="284"/>
        <w:jc w:val="both"/>
        <w:rPr>
          <w:rFonts w:ascii="Arial" w:hAnsi="Arial" w:cs="Arial"/>
          <w:color w:val="auto"/>
        </w:rPr>
      </w:pPr>
      <w:r w:rsidRPr="00C740F4">
        <w:rPr>
          <w:rFonts w:ascii="Arial" w:hAnsi="Arial" w:cs="Arial"/>
          <w:color w:val="auto"/>
        </w:rPr>
        <w:t>przygotowanie list uczestników każdego szkolenia oraz zebranie od nich podpisów;</w:t>
      </w:r>
    </w:p>
    <w:p w:rsidR="001D69E3" w:rsidRDefault="007B0003" w:rsidP="00A14B7B">
      <w:pPr>
        <w:pStyle w:val="Akapitzlist"/>
        <w:numPr>
          <w:ilvl w:val="0"/>
          <w:numId w:val="6"/>
        </w:numPr>
        <w:spacing w:after="0" w:line="312" w:lineRule="auto"/>
        <w:ind w:left="738" w:hanging="284"/>
        <w:jc w:val="both"/>
        <w:rPr>
          <w:rFonts w:ascii="Arial" w:hAnsi="Arial" w:cs="Arial"/>
          <w:color w:val="auto"/>
        </w:rPr>
      </w:pPr>
      <w:r w:rsidRPr="00C740F4">
        <w:rPr>
          <w:rFonts w:ascii="Arial" w:hAnsi="Arial" w:cs="Arial"/>
          <w:color w:val="auto"/>
        </w:rPr>
        <w:t xml:space="preserve">przygotowanie sali konferencyjnej wraz z pełnym wyposażeniem konferencyjnym </w:t>
      </w:r>
      <w:r w:rsidRPr="00C740F4">
        <w:rPr>
          <w:rFonts w:ascii="Arial" w:hAnsi="Arial" w:cs="Arial"/>
          <w:color w:val="auto"/>
        </w:rPr>
        <w:br/>
        <w:t>i obsługą techniczną;</w:t>
      </w:r>
    </w:p>
    <w:p w:rsidR="001D69E3" w:rsidRDefault="007B0003" w:rsidP="00A14B7B">
      <w:pPr>
        <w:pStyle w:val="Akapitzlist"/>
        <w:numPr>
          <w:ilvl w:val="0"/>
          <w:numId w:val="6"/>
        </w:numPr>
        <w:spacing w:after="0" w:line="312" w:lineRule="auto"/>
        <w:ind w:left="738" w:hanging="284"/>
        <w:jc w:val="both"/>
        <w:rPr>
          <w:rFonts w:ascii="Arial" w:hAnsi="Arial" w:cs="Arial"/>
          <w:color w:val="auto"/>
        </w:rPr>
      </w:pPr>
      <w:r w:rsidRPr="00C740F4">
        <w:rPr>
          <w:rFonts w:ascii="Arial" w:hAnsi="Arial" w:cs="Arial"/>
          <w:color w:val="auto"/>
        </w:rPr>
        <w:t>przygotowanie materiałów informacyjnych i szkoleniowych dla</w:t>
      </w:r>
      <w:r w:rsidR="00F26810">
        <w:rPr>
          <w:rFonts w:ascii="Arial" w:hAnsi="Arial" w:cs="Arial"/>
          <w:color w:val="auto"/>
        </w:rPr>
        <w:t xml:space="preserve"> uczestników</w:t>
      </w:r>
      <w:r w:rsidRPr="00C740F4">
        <w:rPr>
          <w:rFonts w:ascii="Arial" w:hAnsi="Arial" w:cs="Arial"/>
          <w:color w:val="auto"/>
        </w:rPr>
        <w:t>;</w:t>
      </w:r>
    </w:p>
    <w:p w:rsidR="008A14B6" w:rsidRPr="00AE02A1" w:rsidRDefault="008A14B6" w:rsidP="00A14B7B">
      <w:pPr>
        <w:pStyle w:val="Akapitzlist"/>
        <w:numPr>
          <w:ilvl w:val="0"/>
          <w:numId w:val="6"/>
        </w:numPr>
        <w:spacing w:after="0" w:line="312" w:lineRule="auto"/>
        <w:ind w:left="738" w:hanging="284"/>
        <w:jc w:val="both"/>
        <w:rPr>
          <w:rFonts w:ascii="Arial" w:hAnsi="Arial" w:cs="Arial"/>
          <w:color w:val="auto"/>
        </w:rPr>
      </w:pPr>
      <w:r w:rsidRPr="00AE02A1">
        <w:rPr>
          <w:rFonts w:ascii="Arial" w:hAnsi="Arial" w:cs="Arial"/>
          <w:color w:val="auto"/>
        </w:rPr>
        <w:t xml:space="preserve">zapewnienie i wydanie </w:t>
      </w:r>
      <w:r w:rsidR="00786161" w:rsidRPr="00AE02A1">
        <w:rPr>
          <w:rFonts w:ascii="Arial" w:hAnsi="Arial" w:cs="Arial"/>
          <w:color w:val="auto"/>
        </w:rPr>
        <w:t>każdemu z</w:t>
      </w:r>
      <w:r w:rsidR="008D567A" w:rsidRPr="00AE02A1">
        <w:rPr>
          <w:rFonts w:ascii="Arial" w:hAnsi="Arial" w:cs="Arial"/>
          <w:color w:val="auto"/>
        </w:rPr>
        <w:t xml:space="preserve"> </w:t>
      </w:r>
      <w:r w:rsidRPr="00AE02A1">
        <w:rPr>
          <w:rFonts w:ascii="Arial" w:hAnsi="Arial" w:cs="Arial"/>
          <w:color w:val="auto"/>
        </w:rPr>
        <w:t>uczestnik</w:t>
      </w:r>
      <w:r w:rsidR="00786161" w:rsidRPr="00AE02A1">
        <w:rPr>
          <w:rFonts w:ascii="Arial" w:hAnsi="Arial" w:cs="Arial"/>
          <w:color w:val="auto"/>
        </w:rPr>
        <w:t>ów</w:t>
      </w:r>
      <w:r w:rsidRPr="00AE02A1">
        <w:rPr>
          <w:rFonts w:ascii="Arial" w:hAnsi="Arial" w:cs="Arial"/>
          <w:color w:val="auto"/>
        </w:rPr>
        <w:t xml:space="preserve"> materiałów </w:t>
      </w:r>
      <w:r w:rsidR="00A5278F">
        <w:rPr>
          <w:rFonts w:ascii="Arial" w:hAnsi="Arial" w:cs="Arial"/>
          <w:color w:val="auto"/>
        </w:rPr>
        <w:t>szkoleniowych</w:t>
      </w:r>
      <w:r w:rsidRPr="00AE02A1">
        <w:rPr>
          <w:rFonts w:ascii="Arial" w:hAnsi="Arial" w:cs="Arial"/>
          <w:color w:val="auto"/>
        </w:rPr>
        <w:t xml:space="preserve"> w postaci: długopisu </w:t>
      </w:r>
      <w:r w:rsidR="00451B8D" w:rsidRPr="00AE02A1">
        <w:rPr>
          <w:rFonts w:ascii="Arial" w:hAnsi="Arial" w:cs="Arial"/>
          <w:color w:val="auto"/>
        </w:rPr>
        <w:t>z</w:t>
      </w:r>
      <w:r w:rsidRPr="00AE02A1">
        <w:rPr>
          <w:rFonts w:ascii="Arial" w:hAnsi="Arial" w:cs="Arial"/>
          <w:color w:val="auto"/>
        </w:rPr>
        <w:t xml:space="preserve"> etui</w:t>
      </w:r>
      <w:r w:rsidR="00E748F8" w:rsidRPr="00AE02A1">
        <w:rPr>
          <w:rFonts w:ascii="Arial" w:hAnsi="Arial" w:cs="Arial"/>
          <w:color w:val="auto"/>
        </w:rPr>
        <w:t xml:space="preserve"> (</w:t>
      </w:r>
      <w:r w:rsidR="00286736" w:rsidRPr="00AE02A1">
        <w:rPr>
          <w:rFonts w:ascii="Arial" w:hAnsi="Arial" w:cs="Arial"/>
          <w:color w:val="auto"/>
        </w:rPr>
        <w:t>długopis ze startowym wkładem, wykonany ze stali nierdzewnej pokrytej lakierem w kolorze czerni z laserowym grawerem –</w:t>
      </w:r>
      <w:r w:rsidR="00286736">
        <w:rPr>
          <w:rFonts w:ascii="Arial" w:hAnsi="Arial" w:cs="Arial"/>
          <w:color w:val="auto"/>
        </w:rPr>
        <w:t xml:space="preserve"> składającym się z napisu „</w:t>
      </w:r>
      <w:r w:rsidR="00286736" w:rsidRPr="0007390E">
        <w:rPr>
          <w:rFonts w:ascii="Arial" w:hAnsi="Arial" w:cs="Arial"/>
          <w:i/>
          <w:color w:val="auto"/>
        </w:rPr>
        <w:t>K</w:t>
      </w:r>
      <w:r w:rsidR="00731DE7">
        <w:rPr>
          <w:rFonts w:ascii="Arial" w:hAnsi="Arial" w:cs="Arial"/>
          <w:i/>
          <w:color w:val="auto"/>
        </w:rPr>
        <w:t xml:space="preserve">omenda </w:t>
      </w:r>
      <w:r w:rsidR="00286736" w:rsidRPr="0007390E">
        <w:rPr>
          <w:rFonts w:ascii="Arial" w:hAnsi="Arial" w:cs="Arial"/>
          <w:i/>
          <w:color w:val="auto"/>
        </w:rPr>
        <w:t>W</w:t>
      </w:r>
      <w:r w:rsidR="00731DE7">
        <w:rPr>
          <w:rFonts w:ascii="Arial" w:hAnsi="Arial" w:cs="Arial"/>
          <w:i/>
          <w:color w:val="auto"/>
        </w:rPr>
        <w:t xml:space="preserve">ojewódzka </w:t>
      </w:r>
      <w:r w:rsidR="00286736" w:rsidRPr="0007390E">
        <w:rPr>
          <w:rFonts w:ascii="Arial" w:hAnsi="Arial" w:cs="Arial"/>
          <w:i/>
          <w:color w:val="auto"/>
        </w:rPr>
        <w:t>P</w:t>
      </w:r>
      <w:r w:rsidR="00731DE7">
        <w:rPr>
          <w:rFonts w:ascii="Arial" w:hAnsi="Arial" w:cs="Arial"/>
          <w:i/>
          <w:color w:val="auto"/>
        </w:rPr>
        <w:t>olicji</w:t>
      </w:r>
      <w:r w:rsidR="00286736" w:rsidRPr="0007390E">
        <w:rPr>
          <w:rFonts w:ascii="Arial" w:hAnsi="Arial" w:cs="Arial"/>
          <w:i/>
          <w:color w:val="auto"/>
        </w:rPr>
        <w:t xml:space="preserve"> </w:t>
      </w:r>
      <w:r w:rsidR="00286736">
        <w:rPr>
          <w:rFonts w:ascii="Arial" w:hAnsi="Arial" w:cs="Arial"/>
          <w:i/>
          <w:color w:val="auto"/>
        </w:rPr>
        <w:t xml:space="preserve">w </w:t>
      </w:r>
      <w:r w:rsidR="00286736" w:rsidRPr="0007390E">
        <w:rPr>
          <w:rFonts w:ascii="Arial" w:hAnsi="Arial" w:cs="Arial"/>
          <w:i/>
          <w:color w:val="auto"/>
        </w:rPr>
        <w:t>Szczecin</w:t>
      </w:r>
      <w:r w:rsidR="00286736">
        <w:rPr>
          <w:rFonts w:ascii="Arial" w:hAnsi="Arial" w:cs="Arial"/>
          <w:i/>
          <w:color w:val="auto"/>
        </w:rPr>
        <w:t>ie</w:t>
      </w:r>
      <w:r w:rsidR="00286736">
        <w:rPr>
          <w:rFonts w:ascii="Arial" w:hAnsi="Arial" w:cs="Arial"/>
          <w:color w:val="auto"/>
        </w:rPr>
        <w:t>” oraz z logo</w:t>
      </w:r>
      <w:r w:rsidR="00286736" w:rsidRPr="00AE02A1">
        <w:rPr>
          <w:rFonts w:ascii="Arial" w:hAnsi="Arial" w:cs="Arial"/>
          <w:color w:val="auto"/>
        </w:rPr>
        <w:t>, w zestawie z czarnym etui ze skóry/ekoskóry) oraz notatnika konferencyjnego</w:t>
      </w:r>
      <w:r w:rsidR="00286736">
        <w:rPr>
          <w:rFonts w:ascii="Arial" w:hAnsi="Arial" w:cs="Arial"/>
          <w:color w:val="auto"/>
        </w:rPr>
        <w:t xml:space="preserve"> (format A4, min. 80 kart, sztywna oprawa)</w:t>
      </w:r>
      <w:r w:rsidRPr="00AE02A1">
        <w:rPr>
          <w:rFonts w:ascii="Arial" w:hAnsi="Arial" w:cs="Arial"/>
          <w:color w:val="auto"/>
        </w:rPr>
        <w:t>;</w:t>
      </w:r>
    </w:p>
    <w:p w:rsidR="001D69E3" w:rsidRPr="00C740F4" w:rsidRDefault="007B0003" w:rsidP="00A14B7B">
      <w:pPr>
        <w:pStyle w:val="Akapitzlist"/>
        <w:numPr>
          <w:ilvl w:val="0"/>
          <w:numId w:val="6"/>
        </w:numPr>
        <w:spacing w:after="0" w:line="312" w:lineRule="auto"/>
        <w:ind w:left="738" w:hanging="284"/>
        <w:jc w:val="both"/>
        <w:rPr>
          <w:rFonts w:ascii="Arial" w:hAnsi="Arial" w:cs="Arial"/>
          <w:color w:val="auto"/>
        </w:rPr>
      </w:pPr>
      <w:r w:rsidRPr="00C740F4">
        <w:rPr>
          <w:rFonts w:ascii="Arial" w:hAnsi="Arial" w:cs="Arial"/>
          <w:color w:val="auto"/>
        </w:rPr>
        <w:t>zapewnienie obsługi gastronomicznej i wyżywienia;</w:t>
      </w:r>
    </w:p>
    <w:p w:rsidR="001D69E3" w:rsidRDefault="007B0003" w:rsidP="00A14B7B">
      <w:pPr>
        <w:pStyle w:val="Akapitzlist"/>
        <w:numPr>
          <w:ilvl w:val="0"/>
          <w:numId w:val="6"/>
        </w:numPr>
        <w:spacing w:after="0" w:line="312" w:lineRule="auto"/>
        <w:ind w:left="738" w:hanging="284"/>
        <w:jc w:val="both"/>
        <w:rPr>
          <w:rFonts w:ascii="Arial" w:hAnsi="Arial" w:cs="Arial"/>
          <w:color w:val="auto"/>
        </w:rPr>
      </w:pPr>
      <w:r w:rsidRPr="00C740F4">
        <w:rPr>
          <w:rFonts w:ascii="Arial" w:hAnsi="Arial" w:cs="Arial"/>
          <w:color w:val="auto"/>
        </w:rPr>
        <w:t>zapewnienie noclegów w pokojach jedno i dwuosobowych;</w:t>
      </w:r>
    </w:p>
    <w:p w:rsidR="00D76DF2" w:rsidRPr="008A14B6" w:rsidRDefault="007B0003" w:rsidP="008A14B6">
      <w:pPr>
        <w:pStyle w:val="Akapitzlist"/>
        <w:numPr>
          <w:ilvl w:val="0"/>
          <w:numId w:val="6"/>
        </w:numPr>
        <w:spacing w:after="0" w:line="312" w:lineRule="auto"/>
        <w:ind w:left="738" w:hanging="284"/>
        <w:jc w:val="both"/>
        <w:rPr>
          <w:rFonts w:ascii="Arial" w:hAnsi="Arial" w:cs="Arial"/>
          <w:color w:val="auto"/>
        </w:rPr>
      </w:pPr>
      <w:r w:rsidRPr="00C740F4">
        <w:rPr>
          <w:rFonts w:ascii="Arial" w:hAnsi="Arial" w:cs="Arial"/>
          <w:color w:val="auto"/>
        </w:rPr>
        <w:t xml:space="preserve">zapewnienie możliwości wydrukowania/kopiowania materiałów przez Zamawiającego </w:t>
      </w:r>
      <w:r w:rsidRPr="00C740F4">
        <w:rPr>
          <w:rFonts w:ascii="Arial" w:hAnsi="Arial" w:cs="Arial"/>
          <w:color w:val="auto"/>
        </w:rPr>
        <w:br/>
        <w:t xml:space="preserve">w hotelu/obiekcie/ośrodku konferencyjnym przeznaczonych na potrzeby </w:t>
      </w:r>
      <w:r w:rsidR="007F36D4">
        <w:rPr>
          <w:rFonts w:ascii="Arial" w:hAnsi="Arial" w:cs="Arial"/>
          <w:color w:val="auto"/>
        </w:rPr>
        <w:t>szkoleń</w:t>
      </w:r>
      <w:r w:rsidR="008A14B6">
        <w:rPr>
          <w:rFonts w:ascii="Arial" w:hAnsi="Arial" w:cs="Arial"/>
          <w:color w:val="auto"/>
        </w:rPr>
        <w:t>.</w:t>
      </w:r>
    </w:p>
    <w:p w:rsidR="007544A7" w:rsidRPr="00C740F4" w:rsidRDefault="007B0003" w:rsidP="00A14B7B">
      <w:pPr>
        <w:pStyle w:val="Akapitzlist"/>
        <w:numPr>
          <w:ilvl w:val="0"/>
          <w:numId w:val="5"/>
        </w:numPr>
        <w:spacing w:after="0" w:line="312" w:lineRule="auto"/>
        <w:ind w:left="454" w:hanging="454"/>
        <w:jc w:val="both"/>
        <w:rPr>
          <w:rFonts w:ascii="Arial" w:hAnsi="Arial" w:cs="Arial"/>
          <w:color w:val="auto"/>
        </w:rPr>
      </w:pPr>
      <w:r w:rsidRPr="00C740F4">
        <w:rPr>
          <w:rFonts w:ascii="Arial" w:hAnsi="Arial" w:cs="Arial"/>
          <w:color w:val="auto"/>
        </w:rPr>
        <w:t xml:space="preserve">Hotel/ośrodek/obiekt konferencyjny/szkoleniowy, zwany dalej „obiektem” musi spełniać standardy minimum hotelu trzygwiazdkowego (w rozumieniu przepisów rozporządzenia Ministra Gospodarki i Pracy z dnia 19 sierpnia 2004r. w sprawie obiektów hotelarskich </w:t>
      </w:r>
      <w:r w:rsidRPr="00C740F4">
        <w:rPr>
          <w:rFonts w:ascii="Arial" w:hAnsi="Arial" w:cs="Arial"/>
          <w:color w:val="auto"/>
        </w:rPr>
        <w:br/>
      </w:r>
      <w:r w:rsidRPr="00C740F4">
        <w:rPr>
          <w:rFonts w:ascii="Arial" w:hAnsi="Arial" w:cs="Arial"/>
          <w:color w:val="auto"/>
        </w:rPr>
        <w:lastRenderedPageBreak/>
        <w:t xml:space="preserve">i innych obiektów, w których są świadczone usługi hotelarskie Dz.U. 2017 poz. 2166) </w:t>
      </w:r>
      <w:r w:rsidRPr="00C740F4">
        <w:rPr>
          <w:rFonts w:ascii="Arial" w:hAnsi="Arial" w:cs="Arial"/>
          <w:color w:val="auto"/>
        </w:rPr>
        <w:br/>
        <w:t>i znajdować się w</w:t>
      </w:r>
      <w:r w:rsidRPr="00521D2A">
        <w:rPr>
          <w:rFonts w:ascii="Arial" w:hAnsi="Arial" w:cs="Arial"/>
          <w:color w:val="auto"/>
        </w:rPr>
        <w:t xml:space="preserve"> miejscu tak jak to zostało opisane w pkt 1 powyżej</w:t>
      </w:r>
      <w:r w:rsidR="00521D2A">
        <w:rPr>
          <w:rFonts w:ascii="Arial" w:hAnsi="Arial" w:cs="Arial"/>
          <w:color w:val="auto"/>
        </w:rPr>
        <w:t>.</w:t>
      </w:r>
    </w:p>
    <w:p w:rsidR="007544A7" w:rsidRPr="00C740F4" w:rsidRDefault="007B0003" w:rsidP="00A14B7B">
      <w:pPr>
        <w:pStyle w:val="Akapitzlist"/>
        <w:numPr>
          <w:ilvl w:val="0"/>
          <w:numId w:val="5"/>
        </w:numPr>
        <w:spacing w:after="0" w:line="312" w:lineRule="auto"/>
        <w:ind w:left="454" w:hanging="454"/>
        <w:jc w:val="both"/>
        <w:rPr>
          <w:rFonts w:ascii="Arial" w:hAnsi="Arial" w:cs="Arial"/>
          <w:color w:val="auto"/>
        </w:rPr>
      </w:pPr>
      <w:r w:rsidRPr="00C740F4">
        <w:rPr>
          <w:rFonts w:ascii="Arial" w:hAnsi="Arial" w:cs="Arial"/>
          <w:color w:val="auto"/>
        </w:rPr>
        <w:t xml:space="preserve">Podczas </w:t>
      </w:r>
      <w:r w:rsidR="00825937">
        <w:rPr>
          <w:rFonts w:ascii="Arial" w:hAnsi="Arial" w:cs="Arial"/>
          <w:color w:val="auto"/>
        </w:rPr>
        <w:t>szkolenia</w:t>
      </w:r>
      <w:r w:rsidRPr="00C740F4">
        <w:rPr>
          <w:rFonts w:ascii="Arial" w:hAnsi="Arial" w:cs="Arial"/>
          <w:color w:val="auto"/>
        </w:rPr>
        <w:t xml:space="preserve"> zakwaterowanie i wyżywienie, powinno odbywać się w tym samym obiekcie, co realizowane zajęcia. Usługa może być świadczona w więcej niż jednym budynku, w odległości nie większej niż 100 m pomiędzy budynkami jednak na terenie należącym do obiektu.</w:t>
      </w:r>
    </w:p>
    <w:p w:rsidR="00242ED6" w:rsidRPr="00C740F4" w:rsidRDefault="007B0003" w:rsidP="00A14B7B">
      <w:pPr>
        <w:pStyle w:val="Akapitzlist"/>
        <w:numPr>
          <w:ilvl w:val="0"/>
          <w:numId w:val="5"/>
        </w:numPr>
        <w:spacing w:after="0" w:line="312" w:lineRule="auto"/>
        <w:ind w:left="454" w:hanging="454"/>
        <w:jc w:val="both"/>
        <w:rPr>
          <w:rFonts w:ascii="Arial" w:hAnsi="Arial" w:cs="Arial"/>
          <w:color w:val="auto"/>
        </w:rPr>
      </w:pPr>
      <w:r w:rsidRPr="00C740F4">
        <w:rPr>
          <w:rFonts w:ascii="Arial" w:hAnsi="Arial" w:cs="Arial"/>
          <w:color w:val="auto"/>
        </w:rPr>
        <w:t xml:space="preserve">Wykonawca zapewni niezbędną obsługę </w:t>
      </w:r>
      <w:r w:rsidR="00825937">
        <w:rPr>
          <w:rFonts w:ascii="Arial" w:hAnsi="Arial" w:cs="Arial"/>
          <w:color w:val="auto"/>
        </w:rPr>
        <w:t>szkolenia</w:t>
      </w:r>
      <w:r w:rsidRPr="00C740F4">
        <w:rPr>
          <w:rFonts w:ascii="Arial" w:hAnsi="Arial" w:cs="Arial"/>
          <w:color w:val="auto"/>
        </w:rPr>
        <w:t xml:space="preserve"> w zakresie administracyjno-organizacyjnym, tj. zapewni odpowiednią liczbę osób, w tym Koordynatora </w:t>
      </w:r>
      <w:r w:rsidR="00786161">
        <w:rPr>
          <w:rFonts w:ascii="Arial" w:hAnsi="Arial" w:cs="Arial"/>
          <w:color w:val="auto"/>
        </w:rPr>
        <w:t>odpowiedzial</w:t>
      </w:r>
      <w:r w:rsidRPr="00C740F4">
        <w:rPr>
          <w:rFonts w:ascii="Arial" w:hAnsi="Arial" w:cs="Arial"/>
          <w:color w:val="auto"/>
        </w:rPr>
        <w:t>nego w szczególności za:</w:t>
      </w:r>
    </w:p>
    <w:p w:rsidR="007544A7" w:rsidRPr="00C740F4" w:rsidRDefault="007B0003" w:rsidP="00A14B7B">
      <w:pPr>
        <w:pStyle w:val="Akapitzlist"/>
        <w:numPr>
          <w:ilvl w:val="0"/>
          <w:numId w:val="7"/>
        </w:numPr>
        <w:spacing w:after="0" w:line="312" w:lineRule="auto"/>
        <w:ind w:left="738" w:hanging="284"/>
        <w:jc w:val="both"/>
        <w:rPr>
          <w:rFonts w:ascii="Arial" w:hAnsi="Arial" w:cs="Arial"/>
          <w:color w:val="auto"/>
        </w:rPr>
      </w:pPr>
      <w:r w:rsidRPr="00C740F4">
        <w:rPr>
          <w:rFonts w:ascii="Arial" w:hAnsi="Arial" w:cs="Arial"/>
          <w:color w:val="auto"/>
        </w:rPr>
        <w:t>prowadzenie rejestracji uczestników (w tym</w:t>
      </w:r>
      <w:r w:rsidR="001D69E3" w:rsidRPr="00C740F4">
        <w:rPr>
          <w:rFonts w:ascii="Arial" w:hAnsi="Arial" w:cs="Arial"/>
          <w:color w:val="auto"/>
        </w:rPr>
        <w:t>:</w:t>
      </w:r>
      <w:r w:rsidRPr="00C740F4">
        <w:rPr>
          <w:rFonts w:ascii="Arial" w:hAnsi="Arial" w:cs="Arial"/>
          <w:color w:val="auto"/>
        </w:rPr>
        <w:t xml:space="preserve"> zbieranie podpisów na liście obecności, udzielanie informacji organizacyjnych uczestnikom wydarzenia, potwierdzanie uczestnictwa w wydarzeniu poprzez stawianie pieczątki na delegacjach uczestników);</w:t>
      </w:r>
    </w:p>
    <w:p w:rsidR="007544A7" w:rsidRPr="00C740F4" w:rsidRDefault="007B0003" w:rsidP="00A14B7B">
      <w:pPr>
        <w:pStyle w:val="Akapitzlist"/>
        <w:numPr>
          <w:ilvl w:val="0"/>
          <w:numId w:val="7"/>
        </w:numPr>
        <w:spacing w:after="0" w:line="312" w:lineRule="auto"/>
        <w:ind w:left="738" w:hanging="284"/>
        <w:jc w:val="both"/>
        <w:rPr>
          <w:rFonts w:ascii="Arial" w:hAnsi="Arial" w:cs="Arial"/>
          <w:color w:val="auto"/>
        </w:rPr>
      </w:pPr>
      <w:r w:rsidRPr="00C740F4">
        <w:rPr>
          <w:rFonts w:ascii="Arial" w:hAnsi="Arial" w:cs="Arial"/>
          <w:color w:val="auto"/>
        </w:rPr>
        <w:t>pomoc uczestnikom we wszystkich kwestiach organizacyjnych;</w:t>
      </w:r>
    </w:p>
    <w:p w:rsidR="007544A7" w:rsidRPr="00C740F4" w:rsidRDefault="007B0003" w:rsidP="00A14B7B">
      <w:pPr>
        <w:pStyle w:val="Akapitzlist"/>
        <w:numPr>
          <w:ilvl w:val="0"/>
          <w:numId w:val="7"/>
        </w:numPr>
        <w:spacing w:after="0" w:line="312" w:lineRule="auto"/>
        <w:ind w:left="738" w:hanging="284"/>
        <w:jc w:val="both"/>
        <w:rPr>
          <w:rFonts w:ascii="Arial" w:hAnsi="Arial" w:cs="Arial"/>
          <w:color w:val="auto"/>
        </w:rPr>
      </w:pPr>
      <w:r w:rsidRPr="00C740F4">
        <w:rPr>
          <w:rFonts w:ascii="Arial" w:hAnsi="Arial" w:cs="Arial"/>
          <w:color w:val="auto"/>
        </w:rPr>
        <w:t xml:space="preserve">kontakty z Zamawiającym we wszystkich kwestiach </w:t>
      </w:r>
      <w:r w:rsidR="001D69E3" w:rsidRPr="00C740F4">
        <w:rPr>
          <w:rFonts w:ascii="Arial" w:hAnsi="Arial" w:cs="Arial"/>
          <w:color w:val="auto"/>
        </w:rPr>
        <w:t>organizacyjno-</w:t>
      </w:r>
      <w:r w:rsidRPr="00C740F4">
        <w:rPr>
          <w:rFonts w:ascii="Arial" w:hAnsi="Arial" w:cs="Arial"/>
          <w:color w:val="auto"/>
        </w:rPr>
        <w:t>technicznych związanych z realizacją</w:t>
      </w:r>
      <w:r w:rsidR="00825937">
        <w:rPr>
          <w:rFonts w:ascii="Arial" w:hAnsi="Arial" w:cs="Arial"/>
          <w:color w:val="auto"/>
        </w:rPr>
        <w:t xml:space="preserve"> szkolenia</w:t>
      </w:r>
      <w:r w:rsidRPr="00C740F4">
        <w:rPr>
          <w:rFonts w:ascii="Arial" w:hAnsi="Arial" w:cs="Arial"/>
          <w:color w:val="auto"/>
        </w:rPr>
        <w:t>;</w:t>
      </w:r>
    </w:p>
    <w:p w:rsidR="007544A7" w:rsidRPr="00AE02A1" w:rsidRDefault="007B0003" w:rsidP="00A14B7B">
      <w:pPr>
        <w:pStyle w:val="Akapitzlist"/>
        <w:numPr>
          <w:ilvl w:val="0"/>
          <w:numId w:val="7"/>
        </w:numPr>
        <w:spacing w:after="0" w:line="312" w:lineRule="auto"/>
        <w:ind w:left="738" w:hanging="284"/>
        <w:jc w:val="both"/>
        <w:rPr>
          <w:rFonts w:ascii="Arial" w:hAnsi="Arial" w:cs="Arial"/>
          <w:color w:val="auto"/>
        </w:rPr>
      </w:pPr>
      <w:r w:rsidRPr="00C740F4">
        <w:rPr>
          <w:rFonts w:ascii="Arial" w:hAnsi="Arial" w:cs="Arial"/>
          <w:color w:val="auto"/>
        </w:rPr>
        <w:t>bieżące ustalenia z osobami odpowiedzialnymi za: wynajem sali, wyżywienie, zakwaterowanie i noclegi</w:t>
      </w:r>
      <w:r w:rsidRPr="00AE02A1">
        <w:rPr>
          <w:rFonts w:ascii="Arial" w:hAnsi="Arial" w:cs="Arial"/>
          <w:color w:val="auto"/>
        </w:rPr>
        <w:t>;</w:t>
      </w:r>
    </w:p>
    <w:p w:rsidR="007544A7" w:rsidRPr="00C740F4" w:rsidRDefault="002E7C8C" w:rsidP="00A14B7B">
      <w:pPr>
        <w:pStyle w:val="Akapitzlist"/>
        <w:numPr>
          <w:ilvl w:val="0"/>
          <w:numId w:val="7"/>
        </w:numPr>
        <w:spacing w:after="0" w:line="312" w:lineRule="auto"/>
        <w:ind w:left="738" w:hanging="284"/>
        <w:jc w:val="both"/>
        <w:rPr>
          <w:rFonts w:ascii="Arial" w:hAnsi="Arial" w:cs="Arial"/>
          <w:color w:val="auto"/>
        </w:rPr>
      </w:pPr>
      <w:r w:rsidRPr="00AE02A1">
        <w:rPr>
          <w:rFonts w:ascii="Arial" w:hAnsi="Arial" w:cs="Arial"/>
          <w:color w:val="auto"/>
        </w:rPr>
        <w:t xml:space="preserve">przygotowanie, agregowanie i </w:t>
      </w:r>
      <w:r w:rsidR="007B0003" w:rsidRPr="00C740F4">
        <w:rPr>
          <w:rFonts w:ascii="Arial" w:hAnsi="Arial" w:cs="Arial"/>
          <w:color w:val="auto"/>
        </w:rPr>
        <w:t>wydawanie materiałów informacyjnych i</w:t>
      </w:r>
      <w:r w:rsidR="003D5EB0">
        <w:rPr>
          <w:rFonts w:ascii="Arial" w:hAnsi="Arial" w:cs="Arial"/>
          <w:color w:val="auto"/>
        </w:rPr>
        <w:t> </w:t>
      </w:r>
      <w:r w:rsidR="00825937">
        <w:rPr>
          <w:rFonts w:ascii="Arial" w:hAnsi="Arial" w:cs="Arial"/>
          <w:color w:val="auto"/>
        </w:rPr>
        <w:t>szkoleniowych</w:t>
      </w:r>
      <w:r w:rsidR="007B0003" w:rsidRPr="00C740F4">
        <w:rPr>
          <w:rFonts w:ascii="Arial" w:hAnsi="Arial" w:cs="Arial"/>
          <w:color w:val="auto"/>
        </w:rPr>
        <w:t>, innych materiałów przekazanych przez Zamawiającego itp.;</w:t>
      </w:r>
    </w:p>
    <w:p w:rsidR="007544A7" w:rsidRPr="00C740F4" w:rsidRDefault="007B0003" w:rsidP="00A14B7B">
      <w:pPr>
        <w:pStyle w:val="Akapitzlist"/>
        <w:numPr>
          <w:ilvl w:val="0"/>
          <w:numId w:val="7"/>
        </w:numPr>
        <w:spacing w:after="0" w:line="312" w:lineRule="auto"/>
        <w:ind w:left="738" w:hanging="284"/>
        <w:jc w:val="both"/>
        <w:rPr>
          <w:rFonts w:ascii="Arial" w:hAnsi="Arial" w:cs="Arial"/>
          <w:color w:val="auto"/>
        </w:rPr>
      </w:pPr>
      <w:r w:rsidRPr="00C740F4">
        <w:rPr>
          <w:rFonts w:ascii="Arial" w:hAnsi="Arial" w:cs="Arial"/>
          <w:color w:val="auto"/>
        </w:rPr>
        <w:t>rozwiązywanie bieżących problemów technicznych (np. problemów ze sprzętem, aranżacją sali itp.);</w:t>
      </w:r>
    </w:p>
    <w:p w:rsidR="00242ED6" w:rsidRPr="00D64FAE" w:rsidRDefault="007B0003" w:rsidP="00A14B7B">
      <w:pPr>
        <w:pStyle w:val="Akapitzlist"/>
        <w:numPr>
          <w:ilvl w:val="0"/>
          <w:numId w:val="7"/>
        </w:numPr>
        <w:spacing w:after="0" w:line="312" w:lineRule="auto"/>
        <w:ind w:left="738" w:hanging="284"/>
        <w:jc w:val="both"/>
        <w:rPr>
          <w:rFonts w:ascii="Arial" w:hAnsi="Arial" w:cs="Arial"/>
          <w:color w:val="auto"/>
        </w:rPr>
      </w:pPr>
      <w:r w:rsidRPr="00C740F4">
        <w:rPr>
          <w:rFonts w:ascii="Arial" w:hAnsi="Arial" w:cs="Arial"/>
          <w:color w:val="auto"/>
        </w:rPr>
        <w:t>oznakowanie, zgodnie z zasadami oznakowania projektu, w sali, w której będą odbywały się spotkania oraz przygotowanie drogowskazów kierujących uczestników do miejsc wskazanych działań i tablic informacyjnych zawierających informację o</w:t>
      </w:r>
      <w:r w:rsidR="002E7C8C">
        <w:rPr>
          <w:rFonts w:ascii="Arial" w:hAnsi="Arial" w:cs="Arial"/>
          <w:color w:val="auto"/>
        </w:rPr>
        <w:t xml:space="preserve"> </w:t>
      </w:r>
      <w:r w:rsidRPr="00C740F4">
        <w:rPr>
          <w:rFonts w:ascii="Arial" w:hAnsi="Arial" w:cs="Arial"/>
          <w:color w:val="auto"/>
        </w:rPr>
        <w:t>współfinansowaniu projektu przez Unię Europejską ze środków Europejskiego Funduszu Rozwoju Regionalnego (EFRR).</w:t>
      </w:r>
    </w:p>
    <w:p w:rsidR="00242ED6" w:rsidRPr="00C740F4" w:rsidRDefault="007B0003" w:rsidP="00D64FAE">
      <w:pPr>
        <w:widowControl w:val="0"/>
        <w:spacing w:before="240" w:after="0" w:line="336" w:lineRule="auto"/>
        <w:jc w:val="center"/>
        <w:textAlignment w:val="baseline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740F4">
        <w:rPr>
          <w:rFonts w:ascii="Arial" w:eastAsia="Times New Roman" w:hAnsi="Arial" w:cs="Arial"/>
          <w:b/>
          <w:bCs/>
          <w:u w:val="single"/>
          <w:lang w:eastAsia="pl-PL"/>
        </w:rPr>
        <w:t>Szczegółowy opis elementów zamówienia:</w:t>
      </w:r>
    </w:p>
    <w:p w:rsidR="00242ED6" w:rsidRPr="00C740F4" w:rsidRDefault="007B0003" w:rsidP="00104DD8">
      <w:pPr>
        <w:widowControl w:val="0"/>
        <w:spacing w:before="240" w:after="120" w:line="336" w:lineRule="auto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C740F4">
        <w:rPr>
          <w:rFonts w:ascii="Arial" w:eastAsia="Times New Roman" w:hAnsi="Arial" w:cs="Arial"/>
          <w:b/>
          <w:bCs/>
          <w:lang w:eastAsia="pl-PL"/>
        </w:rPr>
        <w:t xml:space="preserve">1. Usługa </w:t>
      </w:r>
      <w:r w:rsidR="00276D8D">
        <w:rPr>
          <w:rFonts w:ascii="Arial" w:eastAsia="Times New Roman" w:hAnsi="Arial" w:cs="Arial"/>
          <w:b/>
          <w:bCs/>
          <w:lang w:eastAsia="pl-PL"/>
        </w:rPr>
        <w:t xml:space="preserve">organizacji spotkania i konferencji </w:t>
      </w:r>
      <w:r w:rsidR="000D30AF">
        <w:rPr>
          <w:rFonts w:ascii="Arial" w:eastAsia="Times New Roman" w:hAnsi="Arial" w:cs="Arial"/>
          <w:b/>
          <w:bCs/>
          <w:lang w:eastAsia="pl-PL"/>
        </w:rPr>
        <w:t>naukowo-szkoleniow</w:t>
      </w:r>
      <w:r w:rsidR="00276D8D">
        <w:rPr>
          <w:rFonts w:ascii="Arial" w:eastAsia="Times New Roman" w:hAnsi="Arial" w:cs="Arial"/>
          <w:b/>
          <w:bCs/>
          <w:lang w:eastAsia="pl-PL"/>
        </w:rPr>
        <w:t>ych</w:t>
      </w:r>
    </w:p>
    <w:p w:rsidR="007544A7" w:rsidRPr="00C740F4" w:rsidRDefault="007B0003" w:rsidP="00A14B7B">
      <w:pPr>
        <w:pStyle w:val="Akapitzlist"/>
        <w:widowControl w:val="0"/>
        <w:numPr>
          <w:ilvl w:val="1"/>
          <w:numId w:val="9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C740F4">
        <w:rPr>
          <w:rFonts w:ascii="Arial" w:eastAsia="Times New Roman" w:hAnsi="Arial" w:cs="Arial"/>
          <w:bCs/>
          <w:lang w:eastAsia="pl-PL"/>
        </w:rPr>
        <w:t xml:space="preserve">Wykonawca w ramach obsługi </w:t>
      </w:r>
      <w:r w:rsidR="000D30AF">
        <w:rPr>
          <w:rFonts w:ascii="Arial" w:eastAsia="Times New Roman" w:hAnsi="Arial" w:cs="Arial"/>
          <w:bCs/>
          <w:lang w:eastAsia="pl-PL"/>
        </w:rPr>
        <w:t>spotkania naukowo-szkoleniowego zespołów projektowych</w:t>
      </w:r>
      <w:r w:rsidRPr="00C740F4">
        <w:rPr>
          <w:rFonts w:ascii="Arial" w:eastAsia="Times New Roman" w:hAnsi="Arial" w:cs="Arial"/>
          <w:bCs/>
          <w:lang w:eastAsia="pl-PL"/>
        </w:rPr>
        <w:t xml:space="preserve"> jest zobowiązany zapewnić</w:t>
      </w:r>
      <w:r w:rsidR="00315A3F">
        <w:rPr>
          <w:rFonts w:ascii="Arial" w:eastAsia="Times New Roman" w:hAnsi="Arial" w:cs="Arial"/>
          <w:bCs/>
          <w:lang w:eastAsia="pl-PL"/>
        </w:rPr>
        <w:t xml:space="preserve"> </w:t>
      </w:r>
      <w:r w:rsidRPr="00C740F4">
        <w:rPr>
          <w:rFonts w:ascii="Arial" w:eastAsia="Times New Roman" w:hAnsi="Arial" w:cs="Arial"/>
          <w:bCs/>
          <w:lang w:eastAsia="pl-PL"/>
        </w:rPr>
        <w:t xml:space="preserve">jedną salę konferencyjną dla </w:t>
      </w:r>
      <w:r w:rsidR="000D30AF" w:rsidRPr="000D30AF">
        <w:rPr>
          <w:rFonts w:ascii="Arial" w:eastAsia="Times New Roman" w:hAnsi="Arial" w:cs="Arial"/>
          <w:b/>
          <w:bCs/>
          <w:lang w:eastAsia="pl-PL"/>
        </w:rPr>
        <w:t>20</w:t>
      </w:r>
      <w:r w:rsidR="000D30AF">
        <w:rPr>
          <w:rFonts w:ascii="Arial" w:eastAsia="Times New Roman" w:hAnsi="Arial" w:cs="Arial"/>
          <w:bCs/>
          <w:lang w:eastAsia="pl-PL"/>
        </w:rPr>
        <w:t xml:space="preserve"> osób (w ustawieniu kinowym) w dniu 15.12.2022 r. w godz. 16:00 – 21:00 oraz w ramach konferencji naukowo-szkoleniowej jedną salę konferencyjną dla </w:t>
      </w:r>
      <w:r w:rsidR="00AB5596" w:rsidRPr="00AB5596">
        <w:rPr>
          <w:rFonts w:ascii="Arial" w:eastAsia="Times New Roman" w:hAnsi="Arial" w:cs="Arial"/>
          <w:b/>
          <w:bCs/>
          <w:color w:val="000000"/>
          <w:lang w:eastAsia="pl-PL"/>
        </w:rPr>
        <w:t>5</w:t>
      </w:r>
      <w:r w:rsidRPr="00AB5596">
        <w:rPr>
          <w:rFonts w:ascii="Arial" w:eastAsia="Times New Roman" w:hAnsi="Arial" w:cs="Arial"/>
          <w:b/>
          <w:bCs/>
          <w:color w:val="000000"/>
          <w:lang w:eastAsia="pl-PL"/>
        </w:rPr>
        <w:t>0</w:t>
      </w:r>
      <w:r w:rsidRPr="00C740F4">
        <w:rPr>
          <w:rFonts w:ascii="Arial" w:eastAsia="Times New Roman" w:hAnsi="Arial" w:cs="Arial"/>
          <w:bCs/>
          <w:lang w:eastAsia="pl-PL"/>
        </w:rPr>
        <w:t xml:space="preserve"> osób (w ustawieniu kinowym) w</w:t>
      </w:r>
      <w:r w:rsidR="00315A3F">
        <w:rPr>
          <w:rFonts w:ascii="Arial" w:eastAsia="Times New Roman" w:hAnsi="Arial" w:cs="Arial"/>
          <w:bCs/>
          <w:lang w:eastAsia="pl-PL"/>
        </w:rPr>
        <w:t xml:space="preserve"> dniu 16 grudnia 2022 r. w</w:t>
      </w:r>
      <w:r w:rsidRPr="00C740F4">
        <w:rPr>
          <w:rFonts w:ascii="Arial" w:eastAsia="Times New Roman" w:hAnsi="Arial" w:cs="Arial"/>
          <w:bCs/>
          <w:lang w:eastAsia="pl-PL"/>
        </w:rPr>
        <w:t xml:space="preserve"> godz. </w:t>
      </w:r>
      <w:r w:rsidR="000D30AF">
        <w:rPr>
          <w:rFonts w:ascii="Arial" w:eastAsia="Times New Roman" w:hAnsi="Arial" w:cs="Arial"/>
          <w:bCs/>
          <w:lang w:eastAsia="pl-PL"/>
        </w:rPr>
        <w:t>08</w:t>
      </w:r>
      <w:r w:rsidRPr="00C740F4">
        <w:rPr>
          <w:rFonts w:ascii="Arial" w:eastAsia="Times New Roman" w:hAnsi="Arial" w:cs="Arial"/>
          <w:bCs/>
          <w:lang w:eastAsia="pl-PL"/>
        </w:rPr>
        <w:t>:00 – 1</w:t>
      </w:r>
      <w:r w:rsidR="000D30AF">
        <w:rPr>
          <w:rFonts w:ascii="Arial" w:eastAsia="Times New Roman" w:hAnsi="Arial" w:cs="Arial"/>
          <w:bCs/>
          <w:lang w:eastAsia="pl-PL"/>
        </w:rPr>
        <w:t>7</w:t>
      </w:r>
      <w:r w:rsidRPr="00C740F4">
        <w:rPr>
          <w:rFonts w:ascii="Arial" w:eastAsia="Times New Roman" w:hAnsi="Arial" w:cs="Arial"/>
          <w:bCs/>
          <w:lang w:eastAsia="pl-PL"/>
        </w:rPr>
        <w:t>:00</w:t>
      </w:r>
      <w:r w:rsidR="000D30AF">
        <w:rPr>
          <w:rFonts w:ascii="Arial" w:eastAsia="Times New Roman" w:hAnsi="Arial" w:cs="Arial"/>
          <w:bCs/>
          <w:lang w:eastAsia="pl-PL"/>
        </w:rPr>
        <w:t>,</w:t>
      </w:r>
      <w:r w:rsidRPr="00C740F4">
        <w:rPr>
          <w:rFonts w:ascii="Arial" w:eastAsia="Times New Roman" w:hAnsi="Arial" w:cs="Arial"/>
          <w:bCs/>
          <w:lang w:eastAsia="pl-PL"/>
        </w:rPr>
        <w:t xml:space="preserve"> wraz z następującym wyposażeniem: krzesła dla każdej osoby; stolik i</w:t>
      </w:r>
      <w:r w:rsidR="001C77F1">
        <w:rPr>
          <w:rFonts w:ascii="Arial" w:eastAsia="Times New Roman" w:hAnsi="Arial" w:cs="Arial"/>
          <w:bCs/>
          <w:lang w:eastAsia="pl-PL"/>
        </w:rPr>
        <w:t> </w:t>
      </w:r>
      <w:r w:rsidRPr="00C740F4">
        <w:rPr>
          <w:rFonts w:ascii="Arial" w:eastAsia="Times New Roman" w:hAnsi="Arial" w:cs="Arial"/>
          <w:bCs/>
          <w:lang w:eastAsia="pl-PL"/>
        </w:rPr>
        <w:t>krzesła dla wykładowców/ekspertów oraz</w:t>
      </w:r>
      <w:r w:rsidR="007544A7" w:rsidRPr="00C740F4">
        <w:rPr>
          <w:rFonts w:ascii="Arial" w:eastAsia="Times New Roman" w:hAnsi="Arial" w:cs="Arial"/>
          <w:bCs/>
          <w:lang w:eastAsia="pl-PL"/>
        </w:rPr>
        <w:t xml:space="preserve"> </w:t>
      </w:r>
      <w:r w:rsidRPr="00C740F4">
        <w:rPr>
          <w:rFonts w:ascii="Arial" w:eastAsia="Times New Roman" w:hAnsi="Arial" w:cs="Arial"/>
          <w:bCs/>
          <w:lang w:eastAsia="pl-PL"/>
        </w:rPr>
        <w:t>butelki z</w:t>
      </w:r>
      <w:r w:rsidR="007544A7" w:rsidRPr="00C740F4">
        <w:rPr>
          <w:rFonts w:ascii="Arial" w:eastAsia="Times New Roman" w:hAnsi="Arial" w:cs="Arial"/>
          <w:bCs/>
          <w:lang w:eastAsia="pl-PL"/>
        </w:rPr>
        <w:t xml:space="preserve"> </w:t>
      </w:r>
      <w:r w:rsidRPr="00C740F4">
        <w:rPr>
          <w:rFonts w:ascii="Arial" w:eastAsia="Times New Roman" w:hAnsi="Arial" w:cs="Arial"/>
          <w:bCs/>
          <w:lang w:eastAsia="pl-PL"/>
        </w:rPr>
        <w:t>wodą</w:t>
      </w:r>
      <w:r w:rsidR="007544A7" w:rsidRPr="00C740F4">
        <w:rPr>
          <w:rFonts w:ascii="Arial" w:eastAsia="Times New Roman" w:hAnsi="Arial" w:cs="Arial"/>
          <w:bCs/>
          <w:lang w:eastAsia="pl-PL"/>
        </w:rPr>
        <w:t xml:space="preserve"> </w:t>
      </w:r>
      <w:r w:rsidRPr="00C740F4">
        <w:rPr>
          <w:rFonts w:ascii="Arial" w:eastAsia="Times New Roman" w:hAnsi="Arial" w:cs="Arial"/>
          <w:bCs/>
          <w:lang w:eastAsia="pl-PL"/>
        </w:rPr>
        <w:t>gazowaną</w:t>
      </w:r>
      <w:r w:rsidR="007544A7" w:rsidRPr="00C740F4">
        <w:rPr>
          <w:rFonts w:ascii="Arial" w:eastAsia="Times New Roman" w:hAnsi="Arial" w:cs="Arial"/>
          <w:bCs/>
          <w:lang w:eastAsia="pl-PL"/>
        </w:rPr>
        <w:t xml:space="preserve"> </w:t>
      </w:r>
      <w:r w:rsidRPr="00C740F4">
        <w:rPr>
          <w:rFonts w:ascii="Arial" w:eastAsia="Times New Roman" w:hAnsi="Arial" w:cs="Arial"/>
          <w:bCs/>
          <w:lang w:eastAsia="pl-PL"/>
        </w:rPr>
        <w:t xml:space="preserve">i niegazowaną dla prowadzących (pojemność butelki </w:t>
      </w:r>
      <w:r w:rsidR="00315A3F" w:rsidRPr="00AE02A1">
        <w:rPr>
          <w:rFonts w:ascii="Arial" w:eastAsia="Times New Roman" w:hAnsi="Arial" w:cs="Arial"/>
          <w:bCs/>
          <w:color w:val="auto"/>
          <w:lang w:eastAsia="pl-PL"/>
        </w:rPr>
        <w:t>maksymalnie</w:t>
      </w:r>
      <w:r w:rsidR="00315A3F">
        <w:rPr>
          <w:rFonts w:ascii="Arial" w:eastAsia="Times New Roman" w:hAnsi="Arial" w:cs="Arial"/>
          <w:bCs/>
          <w:lang w:eastAsia="pl-PL"/>
        </w:rPr>
        <w:t xml:space="preserve"> </w:t>
      </w:r>
      <w:r w:rsidRPr="00C740F4">
        <w:rPr>
          <w:rFonts w:ascii="Arial" w:eastAsia="Times New Roman" w:hAnsi="Arial" w:cs="Arial"/>
          <w:bCs/>
          <w:lang w:eastAsia="pl-PL"/>
        </w:rPr>
        <w:t>500 ml), naczynia szklane do spożywania wody; możliwość zaciemnienia sali; oświetlenie naturalne i sztuczne; nagłośnienie; nie</w:t>
      </w:r>
      <w:r w:rsidR="001C77F1">
        <w:rPr>
          <w:rFonts w:ascii="Arial" w:eastAsia="Times New Roman" w:hAnsi="Arial" w:cs="Arial"/>
          <w:bCs/>
          <w:lang w:eastAsia="pl-PL"/>
        </w:rPr>
        <w:t> </w:t>
      </w:r>
      <w:r w:rsidRPr="00C740F4">
        <w:rPr>
          <w:rFonts w:ascii="Arial" w:eastAsia="Times New Roman" w:hAnsi="Arial" w:cs="Arial"/>
          <w:bCs/>
          <w:lang w:eastAsia="pl-PL"/>
        </w:rPr>
        <w:t>mniej niż 2</w:t>
      </w:r>
      <w:r w:rsidR="007544A7" w:rsidRPr="00C740F4">
        <w:rPr>
          <w:rFonts w:ascii="Arial" w:eastAsia="Times New Roman" w:hAnsi="Arial" w:cs="Arial"/>
          <w:bCs/>
          <w:lang w:eastAsia="pl-PL"/>
        </w:rPr>
        <w:t> </w:t>
      </w:r>
      <w:r w:rsidRPr="00C740F4">
        <w:rPr>
          <w:rFonts w:ascii="Arial" w:eastAsia="Times New Roman" w:hAnsi="Arial" w:cs="Arial"/>
          <w:bCs/>
          <w:lang w:eastAsia="pl-PL"/>
        </w:rPr>
        <w:t>działające mikrofony bezprzewodowe; jeden rzutnik multimedialny – obraz z</w:t>
      </w:r>
      <w:r w:rsidR="001C77F1">
        <w:rPr>
          <w:rFonts w:ascii="Arial" w:eastAsia="Times New Roman" w:hAnsi="Arial" w:cs="Arial"/>
          <w:bCs/>
          <w:lang w:eastAsia="pl-PL"/>
        </w:rPr>
        <w:t> </w:t>
      </w:r>
      <w:r w:rsidRPr="00C740F4">
        <w:rPr>
          <w:rFonts w:ascii="Arial" w:eastAsia="Times New Roman" w:hAnsi="Arial" w:cs="Arial"/>
          <w:bCs/>
          <w:lang w:eastAsia="pl-PL"/>
        </w:rPr>
        <w:t xml:space="preserve">rzutnika musi być widoczny dla wszystkich uczestników </w:t>
      </w:r>
      <w:r w:rsidR="00825937">
        <w:rPr>
          <w:rFonts w:ascii="Arial" w:eastAsia="Times New Roman" w:hAnsi="Arial" w:cs="Arial"/>
          <w:bCs/>
          <w:lang w:eastAsia="pl-PL"/>
        </w:rPr>
        <w:t>szkoleń</w:t>
      </w:r>
      <w:r w:rsidRPr="00C740F4">
        <w:rPr>
          <w:rFonts w:ascii="Arial" w:eastAsia="Times New Roman" w:hAnsi="Arial" w:cs="Arial"/>
          <w:bCs/>
          <w:lang w:eastAsia="pl-PL"/>
        </w:rPr>
        <w:t>; min. jeden laptop z</w:t>
      </w:r>
      <w:r w:rsidR="007544A7" w:rsidRPr="00C740F4">
        <w:rPr>
          <w:rFonts w:ascii="Arial" w:eastAsia="Times New Roman" w:hAnsi="Arial" w:cs="Arial"/>
          <w:bCs/>
          <w:lang w:eastAsia="pl-PL"/>
        </w:rPr>
        <w:t> </w:t>
      </w:r>
      <w:r w:rsidRPr="00C740F4">
        <w:rPr>
          <w:rFonts w:ascii="Arial" w:eastAsia="Times New Roman" w:hAnsi="Arial" w:cs="Arial"/>
          <w:bCs/>
          <w:lang w:eastAsia="pl-PL"/>
        </w:rPr>
        <w:t xml:space="preserve">zainstalowanym oprogramowaniem Windows 10 oraz oprogramowaniem w postaci MS Office 2019 lub nowszy i Adobe </w:t>
      </w:r>
      <w:r w:rsidRPr="00C740F4">
        <w:rPr>
          <w:rFonts w:ascii="Arial" w:eastAsia="Times New Roman" w:hAnsi="Arial" w:cs="Arial"/>
          <w:bCs/>
          <w:lang w:eastAsia="pl-PL"/>
        </w:rPr>
        <w:lastRenderedPageBreak/>
        <w:t>Reader; pilot do zmiany slajdów w prezentacjach multimedialnych; sprzęt umożliwiający odtworzenie filmu (obrazu i dźwięku) z nośnika CD/DVD; jeden ekran; bezpłatny dostęp do Internetu w czasie trwania zajęć</w:t>
      </w:r>
      <w:r w:rsidR="007544A7" w:rsidRPr="00C740F4">
        <w:rPr>
          <w:rFonts w:ascii="Arial" w:eastAsia="Times New Roman" w:hAnsi="Arial" w:cs="Arial"/>
          <w:bCs/>
          <w:lang w:eastAsia="pl-PL"/>
        </w:rPr>
        <w:t>.</w:t>
      </w:r>
    </w:p>
    <w:p w:rsidR="007544A7" w:rsidRPr="00C740F4" w:rsidRDefault="007B0003" w:rsidP="00A14B7B">
      <w:pPr>
        <w:pStyle w:val="Akapitzlist"/>
        <w:widowControl w:val="0"/>
        <w:numPr>
          <w:ilvl w:val="1"/>
          <w:numId w:val="9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C740F4">
        <w:rPr>
          <w:rFonts w:ascii="Arial" w:eastAsia="Times New Roman" w:hAnsi="Arial" w:cs="Arial"/>
          <w:bCs/>
          <w:lang w:eastAsia="pl-PL"/>
        </w:rPr>
        <w:t>Sala musi spełniać wymogi BHP i ppoż., posiadać odpowiednią odległość od źródeł hałasu, zapewniać warunki dyskrecji (sala zamknięta, bez możliwości przechodzenia przez ni</w:t>
      </w:r>
      <w:r w:rsidR="00315A3F">
        <w:rPr>
          <w:rFonts w:ascii="Arial" w:eastAsia="Times New Roman" w:hAnsi="Arial" w:cs="Arial"/>
          <w:bCs/>
          <w:lang w:eastAsia="pl-PL"/>
        </w:rPr>
        <w:t>ą</w:t>
      </w:r>
      <w:r w:rsidRPr="00C740F4">
        <w:rPr>
          <w:rFonts w:ascii="Arial" w:eastAsia="Times New Roman" w:hAnsi="Arial" w:cs="Arial"/>
          <w:bCs/>
          <w:lang w:eastAsia="pl-PL"/>
        </w:rPr>
        <w:t xml:space="preserve"> lub przebywania osób niebiorących udziału w szkoleniu) oraz mieć zapewniony stały dostęp do światła dziennego.</w:t>
      </w:r>
    </w:p>
    <w:p w:rsidR="007544A7" w:rsidRDefault="007B0003" w:rsidP="00A14B7B">
      <w:pPr>
        <w:pStyle w:val="Akapitzlist"/>
        <w:widowControl w:val="0"/>
        <w:numPr>
          <w:ilvl w:val="1"/>
          <w:numId w:val="9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C740F4">
        <w:rPr>
          <w:rFonts w:ascii="Arial" w:eastAsia="Times New Roman" w:hAnsi="Arial" w:cs="Arial"/>
          <w:bCs/>
          <w:lang w:eastAsia="pl-PL"/>
        </w:rPr>
        <w:t>Wykonawca zapewni temperaturę wewnątrz pomieszczeń odpowiednią do panujących warunków atmosferycznych, nie niższą niż 18 st. C. i nie wyższą niż 24 st. C.</w:t>
      </w:r>
    </w:p>
    <w:p w:rsidR="000D0BD5" w:rsidRPr="00AE02A1" w:rsidRDefault="000D0BD5" w:rsidP="00A14B7B">
      <w:pPr>
        <w:pStyle w:val="Akapitzlist"/>
        <w:widowControl w:val="0"/>
        <w:numPr>
          <w:ilvl w:val="1"/>
          <w:numId w:val="9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bCs/>
          <w:color w:val="auto"/>
          <w:lang w:eastAsia="pl-PL"/>
        </w:rPr>
      </w:pPr>
      <w:r w:rsidRPr="00AE02A1">
        <w:rPr>
          <w:rFonts w:ascii="Arial" w:eastAsia="Times New Roman" w:hAnsi="Arial" w:cs="Arial"/>
          <w:b/>
          <w:bCs/>
          <w:color w:val="auto"/>
          <w:lang w:eastAsia="pl-PL"/>
        </w:rPr>
        <w:t>Zamawiający zapewni udział wykładowców/ekspertów</w:t>
      </w:r>
      <w:r w:rsidRPr="00AE02A1">
        <w:rPr>
          <w:rFonts w:ascii="Arial" w:eastAsia="Times New Roman" w:hAnsi="Arial" w:cs="Arial"/>
          <w:bCs/>
          <w:color w:val="auto"/>
          <w:lang w:eastAsia="pl-PL"/>
        </w:rPr>
        <w:t>.</w:t>
      </w:r>
    </w:p>
    <w:p w:rsidR="00242ED6" w:rsidRPr="00C740F4" w:rsidRDefault="007B0003" w:rsidP="00A14B7B">
      <w:pPr>
        <w:pStyle w:val="Akapitzlist"/>
        <w:widowControl w:val="0"/>
        <w:numPr>
          <w:ilvl w:val="1"/>
          <w:numId w:val="9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C740F4">
        <w:rPr>
          <w:rFonts w:ascii="Arial" w:eastAsia="Times New Roman" w:hAnsi="Arial" w:cs="Arial"/>
          <w:bCs/>
          <w:lang w:eastAsia="pl-PL"/>
        </w:rPr>
        <w:t xml:space="preserve">Każdy uczestnik </w:t>
      </w:r>
      <w:r w:rsidR="00825937">
        <w:rPr>
          <w:rFonts w:ascii="Arial" w:eastAsia="Times New Roman" w:hAnsi="Arial" w:cs="Arial"/>
          <w:bCs/>
          <w:lang w:eastAsia="pl-PL"/>
        </w:rPr>
        <w:t>szkoleń</w:t>
      </w:r>
      <w:r w:rsidRPr="00C740F4">
        <w:rPr>
          <w:rFonts w:ascii="Arial" w:eastAsia="Times New Roman" w:hAnsi="Arial" w:cs="Arial"/>
          <w:bCs/>
          <w:lang w:eastAsia="pl-PL"/>
        </w:rPr>
        <w:t xml:space="preserve"> powinien otrzymać następujące materiały:</w:t>
      </w:r>
    </w:p>
    <w:p w:rsidR="00DA4900" w:rsidRPr="00AE02A1" w:rsidRDefault="007B0003" w:rsidP="00A14B7B">
      <w:pPr>
        <w:pStyle w:val="Akapitzlist"/>
        <w:widowControl w:val="0"/>
        <w:numPr>
          <w:ilvl w:val="0"/>
          <w:numId w:val="11"/>
        </w:numPr>
        <w:spacing w:after="0" w:line="312" w:lineRule="auto"/>
        <w:ind w:left="738" w:hanging="284"/>
        <w:jc w:val="both"/>
        <w:textAlignment w:val="baseline"/>
        <w:rPr>
          <w:rFonts w:ascii="Arial" w:eastAsia="Times New Roman" w:hAnsi="Arial" w:cs="Arial"/>
          <w:bCs/>
          <w:color w:val="auto"/>
          <w:lang w:eastAsia="pl-PL"/>
        </w:rPr>
      </w:pPr>
      <w:r w:rsidRPr="00C740F4">
        <w:rPr>
          <w:rFonts w:ascii="Arial" w:eastAsia="Times New Roman" w:hAnsi="Arial" w:cs="Arial"/>
          <w:bCs/>
          <w:lang w:eastAsia="pl-PL"/>
        </w:rPr>
        <w:t>wydrukowaną agendę,</w:t>
      </w:r>
      <w:r w:rsidR="009053B7">
        <w:rPr>
          <w:rFonts w:ascii="Arial" w:eastAsia="Times New Roman" w:hAnsi="Arial" w:cs="Arial"/>
          <w:bCs/>
          <w:lang w:eastAsia="pl-PL"/>
        </w:rPr>
        <w:t xml:space="preserve"> </w:t>
      </w:r>
      <w:r w:rsidR="009053B7" w:rsidRPr="00AE02A1">
        <w:rPr>
          <w:rFonts w:ascii="Arial" w:eastAsia="Times New Roman" w:hAnsi="Arial" w:cs="Arial"/>
          <w:bCs/>
          <w:color w:val="auto"/>
          <w:lang w:eastAsia="pl-PL"/>
        </w:rPr>
        <w:t>not</w:t>
      </w:r>
      <w:r w:rsidR="003D5EB0" w:rsidRPr="00AE02A1">
        <w:rPr>
          <w:rFonts w:ascii="Arial" w:eastAsia="Times New Roman" w:hAnsi="Arial" w:cs="Arial"/>
          <w:bCs/>
          <w:color w:val="auto"/>
          <w:lang w:eastAsia="pl-PL"/>
        </w:rPr>
        <w:t xml:space="preserve">atnik </w:t>
      </w:r>
      <w:r w:rsidR="00825937">
        <w:rPr>
          <w:rFonts w:ascii="Arial" w:eastAsia="Times New Roman" w:hAnsi="Arial" w:cs="Arial"/>
          <w:bCs/>
          <w:color w:val="auto"/>
          <w:lang w:eastAsia="pl-PL"/>
        </w:rPr>
        <w:t>konferencyjny</w:t>
      </w:r>
      <w:r w:rsidR="009053B7" w:rsidRPr="00AE02A1">
        <w:rPr>
          <w:rFonts w:ascii="Arial" w:eastAsia="Times New Roman" w:hAnsi="Arial" w:cs="Arial"/>
          <w:bCs/>
          <w:color w:val="auto"/>
          <w:lang w:eastAsia="pl-PL"/>
        </w:rPr>
        <w:t>, długopis</w:t>
      </w:r>
      <w:r w:rsidR="003D5EB0" w:rsidRPr="00AE02A1">
        <w:rPr>
          <w:rFonts w:ascii="Arial" w:eastAsia="Times New Roman" w:hAnsi="Arial" w:cs="Arial"/>
          <w:bCs/>
          <w:color w:val="auto"/>
          <w:lang w:eastAsia="pl-PL"/>
        </w:rPr>
        <w:t xml:space="preserve"> </w:t>
      </w:r>
      <w:r w:rsidR="00B84E13" w:rsidRPr="00AE02A1">
        <w:rPr>
          <w:rFonts w:ascii="Arial" w:eastAsia="Times New Roman" w:hAnsi="Arial" w:cs="Arial"/>
          <w:bCs/>
          <w:color w:val="auto"/>
          <w:lang w:eastAsia="pl-PL"/>
        </w:rPr>
        <w:t>z</w:t>
      </w:r>
      <w:r w:rsidR="003D5EB0" w:rsidRPr="00AE02A1">
        <w:rPr>
          <w:rFonts w:ascii="Arial" w:eastAsia="Times New Roman" w:hAnsi="Arial" w:cs="Arial"/>
          <w:bCs/>
          <w:color w:val="auto"/>
          <w:lang w:eastAsia="pl-PL"/>
        </w:rPr>
        <w:t xml:space="preserve"> etui</w:t>
      </w:r>
      <w:r w:rsidR="00A55CED" w:rsidRPr="00AE02A1">
        <w:rPr>
          <w:rFonts w:ascii="Arial" w:eastAsia="Times New Roman" w:hAnsi="Arial" w:cs="Arial"/>
          <w:bCs/>
          <w:color w:val="auto"/>
          <w:lang w:eastAsia="pl-PL"/>
        </w:rPr>
        <w:t>;</w:t>
      </w:r>
    </w:p>
    <w:p w:rsidR="00242ED6" w:rsidRPr="00C740F4" w:rsidRDefault="007B0003" w:rsidP="00A14B7B">
      <w:pPr>
        <w:pStyle w:val="Akapitzlist"/>
        <w:widowControl w:val="0"/>
        <w:numPr>
          <w:ilvl w:val="0"/>
          <w:numId w:val="11"/>
        </w:numPr>
        <w:spacing w:after="0" w:line="312" w:lineRule="auto"/>
        <w:ind w:left="738" w:hanging="28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C740F4">
        <w:rPr>
          <w:rFonts w:ascii="Arial" w:eastAsia="Times New Roman" w:hAnsi="Arial" w:cs="Arial"/>
          <w:bCs/>
          <w:lang w:eastAsia="pl-PL"/>
        </w:rPr>
        <w:t>materiały szkoleniowe</w:t>
      </w:r>
      <w:r w:rsidR="00236C3E">
        <w:rPr>
          <w:rFonts w:ascii="Arial" w:eastAsia="Times New Roman" w:hAnsi="Arial" w:cs="Arial"/>
          <w:bCs/>
          <w:lang w:eastAsia="pl-PL"/>
        </w:rPr>
        <w:t>.</w:t>
      </w:r>
    </w:p>
    <w:p w:rsidR="00DA4900" w:rsidRPr="00C740F4" w:rsidRDefault="007B0003" w:rsidP="00A14B7B">
      <w:pPr>
        <w:pStyle w:val="Akapitzlist"/>
        <w:widowControl w:val="0"/>
        <w:numPr>
          <w:ilvl w:val="1"/>
          <w:numId w:val="9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C740F4">
        <w:rPr>
          <w:rFonts w:ascii="Arial" w:eastAsia="Times New Roman" w:hAnsi="Arial" w:cs="Arial"/>
          <w:bCs/>
          <w:lang w:eastAsia="pl-PL"/>
        </w:rPr>
        <w:t xml:space="preserve">Od uczestników </w:t>
      </w:r>
      <w:r w:rsidR="00825937">
        <w:rPr>
          <w:rFonts w:ascii="Arial" w:eastAsia="Times New Roman" w:hAnsi="Arial" w:cs="Arial"/>
          <w:bCs/>
          <w:lang w:eastAsia="pl-PL"/>
        </w:rPr>
        <w:t>szkoleń</w:t>
      </w:r>
      <w:r w:rsidRPr="00C740F4">
        <w:rPr>
          <w:rFonts w:ascii="Arial" w:eastAsia="Times New Roman" w:hAnsi="Arial" w:cs="Arial"/>
          <w:bCs/>
          <w:lang w:eastAsia="pl-PL"/>
        </w:rPr>
        <w:t xml:space="preserve"> Wykonawca nie może żądać żadnych dodatkowych opłat związanych z udziałem w ni</w:t>
      </w:r>
      <w:r w:rsidR="00310805">
        <w:rPr>
          <w:rFonts w:ascii="Arial" w:eastAsia="Times New Roman" w:hAnsi="Arial" w:cs="Arial"/>
          <w:bCs/>
          <w:lang w:eastAsia="pl-PL"/>
        </w:rPr>
        <w:t>ch</w:t>
      </w:r>
      <w:r w:rsidRPr="00C740F4">
        <w:rPr>
          <w:rFonts w:ascii="Arial" w:eastAsia="Times New Roman" w:hAnsi="Arial" w:cs="Arial"/>
          <w:bCs/>
          <w:lang w:eastAsia="pl-PL"/>
        </w:rPr>
        <w:t>.</w:t>
      </w:r>
    </w:p>
    <w:p w:rsidR="00DA4900" w:rsidRPr="00C740F4" w:rsidRDefault="007B0003" w:rsidP="00A14B7B">
      <w:pPr>
        <w:pStyle w:val="Akapitzlist"/>
        <w:widowControl w:val="0"/>
        <w:numPr>
          <w:ilvl w:val="1"/>
          <w:numId w:val="9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C740F4">
        <w:rPr>
          <w:rFonts w:ascii="Arial" w:eastAsia="Times New Roman" w:hAnsi="Arial" w:cs="Arial"/>
          <w:bCs/>
          <w:lang w:eastAsia="pl-PL"/>
        </w:rPr>
        <w:t>Wszelkie trwałe materiały związane z</w:t>
      </w:r>
      <w:r w:rsidR="00825937">
        <w:rPr>
          <w:rFonts w:ascii="Arial" w:eastAsia="Times New Roman" w:hAnsi="Arial" w:cs="Arial"/>
          <w:bCs/>
          <w:lang w:eastAsia="pl-PL"/>
        </w:rPr>
        <w:t>e szkoleniami</w:t>
      </w:r>
      <w:r w:rsidRPr="00C740F4">
        <w:rPr>
          <w:rFonts w:ascii="Arial" w:eastAsia="Times New Roman" w:hAnsi="Arial" w:cs="Arial"/>
          <w:bCs/>
          <w:lang w:eastAsia="pl-PL"/>
        </w:rPr>
        <w:t>: listy obecności wraz z adres</w:t>
      </w:r>
      <w:r w:rsidR="00BC0AEE">
        <w:rPr>
          <w:rFonts w:ascii="Arial" w:eastAsia="Times New Roman" w:hAnsi="Arial" w:cs="Arial"/>
          <w:bCs/>
          <w:lang w:eastAsia="pl-PL"/>
        </w:rPr>
        <w:t>a</w:t>
      </w:r>
      <w:r w:rsidRPr="00C740F4">
        <w:rPr>
          <w:rFonts w:ascii="Arial" w:eastAsia="Times New Roman" w:hAnsi="Arial" w:cs="Arial"/>
          <w:bCs/>
          <w:lang w:eastAsia="pl-PL"/>
        </w:rPr>
        <w:t>m</w:t>
      </w:r>
      <w:r w:rsidR="00F64AD2">
        <w:rPr>
          <w:rFonts w:ascii="Arial" w:eastAsia="Times New Roman" w:hAnsi="Arial" w:cs="Arial"/>
          <w:bCs/>
          <w:lang w:eastAsia="pl-PL"/>
        </w:rPr>
        <w:t>i</w:t>
      </w:r>
      <w:r w:rsidRPr="00C740F4">
        <w:rPr>
          <w:rFonts w:ascii="Arial" w:eastAsia="Times New Roman" w:hAnsi="Arial" w:cs="Arial"/>
          <w:bCs/>
          <w:lang w:eastAsia="pl-PL"/>
        </w:rPr>
        <w:t xml:space="preserve"> email</w:t>
      </w:r>
      <w:r w:rsidR="00F64AD2">
        <w:rPr>
          <w:rFonts w:ascii="Arial" w:eastAsia="Times New Roman" w:hAnsi="Arial" w:cs="Arial"/>
          <w:bCs/>
          <w:lang w:eastAsia="pl-PL"/>
        </w:rPr>
        <w:t xml:space="preserve">, </w:t>
      </w:r>
      <w:r w:rsidR="00F64AD2" w:rsidRPr="00825937">
        <w:rPr>
          <w:rFonts w:ascii="Arial" w:hAnsi="Arial" w:cs="Arial"/>
        </w:rPr>
        <w:t>materiały merytoryczne, oznakowanie sali konferencyjnej/szkoleniowej</w:t>
      </w:r>
      <w:r w:rsidR="00F64AD2">
        <w:rPr>
          <w:rFonts w:ascii="Arial" w:hAnsi="Arial" w:cs="Arial"/>
          <w:sz w:val="21"/>
          <w:szCs w:val="21"/>
        </w:rPr>
        <w:t xml:space="preserve"> </w:t>
      </w:r>
      <w:r w:rsidRPr="00C740F4">
        <w:rPr>
          <w:rFonts w:ascii="Arial" w:eastAsia="Times New Roman" w:hAnsi="Arial" w:cs="Arial"/>
          <w:bCs/>
          <w:lang w:eastAsia="pl-PL"/>
        </w:rPr>
        <w:t>itp. powinny zostać opatrzone stosownymi logotypami świadczącymi o dofinansowaniu przedsięwzięcia ze wskazanych środków. Wzory graficzne tychże zostaną przekazane Wykonawcy przez Zamawiającego.</w:t>
      </w:r>
    </w:p>
    <w:p w:rsidR="00F26810" w:rsidRPr="00B10259" w:rsidRDefault="007B0003" w:rsidP="00B10259">
      <w:pPr>
        <w:pStyle w:val="Akapitzlist"/>
        <w:widowControl w:val="0"/>
        <w:numPr>
          <w:ilvl w:val="1"/>
          <w:numId w:val="9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C740F4">
        <w:rPr>
          <w:rFonts w:ascii="Arial" w:eastAsia="Times New Roman" w:hAnsi="Arial" w:cs="Arial"/>
          <w:bCs/>
          <w:lang w:eastAsia="pl-PL"/>
        </w:rPr>
        <w:t xml:space="preserve">W przypadku wprowadzenia ograniczeń epidemicznych Wykonawca zapewni platformę online wraz z licencją do realizacji </w:t>
      </w:r>
      <w:r w:rsidR="007F36D4">
        <w:rPr>
          <w:rFonts w:ascii="Arial" w:eastAsia="Times New Roman" w:hAnsi="Arial" w:cs="Arial"/>
          <w:bCs/>
          <w:lang w:eastAsia="pl-PL"/>
        </w:rPr>
        <w:t>szkoleń</w:t>
      </w:r>
      <w:r w:rsidRPr="00C740F4">
        <w:rPr>
          <w:rFonts w:ascii="Arial" w:eastAsia="Times New Roman" w:hAnsi="Arial" w:cs="Arial"/>
          <w:bCs/>
          <w:lang w:eastAsia="pl-PL"/>
        </w:rPr>
        <w:t xml:space="preserve"> w trybie zdalnym. Zamawiający, na 4 dni przed planowanym terminem szkolenia przekaże Wykonawcy listę zarejestrowanych uczestników wraz z adresami mailowymi. Wykonawca, na 2 dni przed </w:t>
      </w:r>
      <w:r w:rsidR="00C70D5E">
        <w:rPr>
          <w:rFonts w:ascii="Arial" w:eastAsia="Times New Roman" w:hAnsi="Arial" w:cs="Arial"/>
          <w:bCs/>
          <w:lang w:eastAsia="pl-PL"/>
        </w:rPr>
        <w:t>szkoleniem</w:t>
      </w:r>
      <w:r w:rsidRPr="00C740F4">
        <w:rPr>
          <w:rFonts w:ascii="Arial" w:eastAsia="Times New Roman" w:hAnsi="Arial" w:cs="Arial"/>
          <w:bCs/>
          <w:lang w:eastAsia="pl-PL"/>
        </w:rPr>
        <w:t>, zobowiązany będzie do przesłania uczestnikom linku i hasła umożliwiającego zalogowanie się do platformy online wraz z krótkim materiałem informacyjnym na temat funkcjonalności platformy, celem zapewnienia pełnej partycypacji</w:t>
      </w:r>
      <w:r w:rsidR="00DA4900" w:rsidRPr="00C740F4">
        <w:rPr>
          <w:rFonts w:ascii="Arial" w:eastAsia="Times New Roman" w:hAnsi="Arial" w:cs="Arial"/>
          <w:bCs/>
          <w:lang w:eastAsia="pl-PL"/>
        </w:rPr>
        <w:t xml:space="preserve"> </w:t>
      </w:r>
      <w:r w:rsidR="00F26810">
        <w:rPr>
          <w:rFonts w:ascii="Arial" w:eastAsia="Times New Roman" w:hAnsi="Arial" w:cs="Arial"/>
          <w:bCs/>
          <w:lang w:eastAsia="pl-PL"/>
        </w:rPr>
        <w:t xml:space="preserve">uczestników </w:t>
      </w:r>
      <w:r w:rsidRPr="00C740F4">
        <w:rPr>
          <w:rFonts w:ascii="Arial" w:eastAsia="Times New Roman" w:hAnsi="Arial" w:cs="Arial"/>
          <w:bCs/>
          <w:lang w:eastAsia="pl-PL"/>
        </w:rPr>
        <w:t>w</w:t>
      </w:r>
      <w:r w:rsidR="00DA4900" w:rsidRPr="00C740F4">
        <w:rPr>
          <w:rFonts w:ascii="Arial" w:eastAsia="Times New Roman" w:hAnsi="Arial" w:cs="Arial"/>
          <w:bCs/>
          <w:lang w:eastAsia="pl-PL"/>
        </w:rPr>
        <w:t> </w:t>
      </w:r>
      <w:r w:rsidR="00C70D5E">
        <w:rPr>
          <w:rFonts w:ascii="Arial" w:eastAsia="Times New Roman" w:hAnsi="Arial" w:cs="Arial"/>
          <w:bCs/>
          <w:lang w:eastAsia="pl-PL"/>
        </w:rPr>
        <w:t>szkoleniach</w:t>
      </w:r>
      <w:r w:rsidRPr="00C740F4">
        <w:rPr>
          <w:rFonts w:ascii="Arial" w:eastAsia="Times New Roman" w:hAnsi="Arial" w:cs="Arial"/>
          <w:bCs/>
          <w:lang w:eastAsia="pl-PL"/>
        </w:rPr>
        <w:t>.</w:t>
      </w:r>
    </w:p>
    <w:p w:rsidR="00DA4900" w:rsidRPr="00C740F4" w:rsidRDefault="007B0003" w:rsidP="00104DD8">
      <w:pPr>
        <w:widowControl w:val="0"/>
        <w:spacing w:before="240" w:after="120" w:line="336" w:lineRule="auto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C740F4">
        <w:rPr>
          <w:rFonts w:ascii="Arial" w:eastAsia="Times New Roman" w:hAnsi="Arial" w:cs="Arial"/>
          <w:b/>
          <w:bCs/>
          <w:lang w:eastAsia="pl-PL"/>
        </w:rPr>
        <w:t>2. Usługa hotelowa</w:t>
      </w:r>
    </w:p>
    <w:p w:rsidR="00652CEC" w:rsidRPr="00AE02A1" w:rsidRDefault="007B0003" w:rsidP="00A14B7B">
      <w:pPr>
        <w:pStyle w:val="Akapitzlist"/>
        <w:widowControl w:val="0"/>
        <w:numPr>
          <w:ilvl w:val="1"/>
          <w:numId w:val="14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bCs/>
          <w:color w:val="auto"/>
          <w:lang w:eastAsia="pl-PL"/>
        </w:rPr>
      </w:pPr>
      <w:r w:rsidRPr="00C740F4">
        <w:rPr>
          <w:rFonts w:ascii="Arial" w:eastAsia="Times New Roman" w:hAnsi="Arial" w:cs="Arial"/>
          <w:bCs/>
          <w:lang w:eastAsia="pl-PL"/>
        </w:rPr>
        <w:t>Wykonawca w ramach obsługi</w:t>
      </w:r>
      <w:r w:rsidR="00825937">
        <w:rPr>
          <w:rFonts w:ascii="Arial" w:eastAsia="Times New Roman" w:hAnsi="Arial" w:cs="Arial"/>
          <w:bCs/>
          <w:lang w:eastAsia="pl-PL"/>
        </w:rPr>
        <w:t xml:space="preserve"> szkoleń</w:t>
      </w:r>
      <w:r w:rsidRPr="00C740F4">
        <w:rPr>
          <w:rFonts w:ascii="Arial" w:eastAsia="Times New Roman" w:hAnsi="Arial" w:cs="Arial"/>
          <w:bCs/>
          <w:lang w:eastAsia="pl-PL"/>
        </w:rPr>
        <w:t xml:space="preserve"> zapewni w</w:t>
      </w:r>
      <w:r w:rsidR="007B17A3">
        <w:rPr>
          <w:rFonts w:ascii="Arial" w:eastAsia="Times New Roman" w:hAnsi="Arial" w:cs="Arial"/>
          <w:bCs/>
          <w:lang w:eastAsia="pl-PL"/>
        </w:rPr>
        <w:t xml:space="preserve"> dniu 15 grudnia 2022 r.</w:t>
      </w:r>
      <w:r w:rsidRPr="00C740F4">
        <w:rPr>
          <w:rFonts w:ascii="Arial" w:eastAsia="Times New Roman" w:hAnsi="Arial" w:cs="Arial"/>
          <w:bCs/>
          <w:lang w:eastAsia="pl-PL"/>
        </w:rPr>
        <w:t xml:space="preserve"> jeden nocleg</w:t>
      </w:r>
      <w:r w:rsidR="00825937">
        <w:rPr>
          <w:rFonts w:ascii="Arial" w:eastAsia="Times New Roman" w:hAnsi="Arial" w:cs="Arial"/>
          <w:bCs/>
          <w:lang w:eastAsia="pl-PL"/>
        </w:rPr>
        <w:t xml:space="preserve"> dla </w:t>
      </w:r>
      <w:r w:rsidR="00A55CED" w:rsidRPr="00AB5596">
        <w:rPr>
          <w:rFonts w:ascii="Arial" w:eastAsia="Times New Roman" w:hAnsi="Arial" w:cs="Arial"/>
          <w:b/>
          <w:bCs/>
          <w:color w:val="auto"/>
          <w:lang w:eastAsia="pl-PL"/>
        </w:rPr>
        <w:t>10</w:t>
      </w:r>
      <w:r w:rsidR="00A55CED" w:rsidRPr="00AE02A1">
        <w:rPr>
          <w:rFonts w:ascii="Arial" w:eastAsia="Times New Roman" w:hAnsi="Arial" w:cs="Arial"/>
          <w:bCs/>
          <w:color w:val="auto"/>
          <w:lang w:eastAsia="pl-PL"/>
        </w:rPr>
        <w:t xml:space="preserve"> osób</w:t>
      </w:r>
      <w:r w:rsidRPr="00AE02A1">
        <w:rPr>
          <w:rFonts w:ascii="Arial" w:eastAsia="Times New Roman" w:hAnsi="Arial" w:cs="Arial"/>
          <w:bCs/>
          <w:color w:val="auto"/>
          <w:lang w:eastAsia="pl-PL"/>
        </w:rPr>
        <w:t xml:space="preserve">. </w:t>
      </w:r>
      <w:r w:rsidRPr="00C740F4">
        <w:rPr>
          <w:rFonts w:ascii="Arial" w:eastAsia="Times New Roman" w:hAnsi="Arial" w:cs="Arial"/>
          <w:bCs/>
          <w:lang w:eastAsia="pl-PL"/>
        </w:rPr>
        <w:t xml:space="preserve">Będą to pokoje </w:t>
      </w:r>
      <w:r w:rsidR="00652CEC" w:rsidRPr="00AE02A1">
        <w:rPr>
          <w:rFonts w:ascii="Arial" w:eastAsia="Times New Roman" w:hAnsi="Arial" w:cs="Arial"/>
          <w:bCs/>
          <w:color w:val="auto"/>
          <w:lang w:eastAsia="pl-PL"/>
        </w:rPr>
        <w:t>jedno i</w:t>
      </w:r>
      <w:r w:rsidR="001C77F1" w:rsidRPr="00AE02A1">
        <w:rPr>
          <w:rFonts w:ascii="Arial" w:eastAsia="Times New Roman" w:hAnsi="Arial" w:cs="Arial"/>
          <w:bCs/>
          <w:color w:val="auto"/>
          <w:lang w:eastAsia="pl-PL"/>
        </w:rPr>
        <w:t> </w:t>
      </w:r>
      <w:r w:rsidRPr="00AE02A1">
        <w:rPr>
          <w:rFonts w:ascii="Arial" w:eastAsia="Times New Roman" w:hAnsi="Arial" w:cs="Arial"/>
          <w:bCs/>
          <w:color w:val="auto"/>
          <w:lang w:eastAsia="pl-PL"/>
        </w:rPr>
        <w:t>dwuosobowe z łóżkami pojedynczymi, co najmniej o standardzie 3 gwiazdkowym (w</w:t>
      </w:r>
      <w:r w:rsidR="00652CEC" w:rsidRPr="00AE02A1">
        <w:rPr>
          <w:rFonts w:ascii="Arial" w:eastAsia="Times New Roman" w:hAnsi="Arial" w:cs="Arial"/>
          <w:bCs/>
          <w:color w:val="auto"/>
          <w:lang w:eastAsia="pl-PL"/>
        </w:rPr>
        <w:t> </w:t>
      </w:r>
      <w:r w:rsidRPr="00AE02A1">
        <w:rPr>
          <w:rFonts w:ascii="Arial" w:eastAsia="Times New Roman" w:hAnsi="Arial" w:cs="Arial"/>
          <w:bCs/>
          <w:color w:val="auto"/>
          <w:lang w:eastAsia="pl-PL"/>
        </w:rPr>
        <w:t>rozumieniu</w:t>
      </w:r>
      <w:r w:rsidR="00652CEC" w:rsidRPr="00AE02A1">
        <w:rPr>
          <w:rFonts w:ascii="Arial" w:eastAsia="Times New Roman" w:hAnsi="Arial" w:cs="Arial"/>
          <w:bCs/>
          <w:color w:val="auto"/>
          <w:lang w:eastAsia="pl-PL"/>
        </w:rPr>
        <w:t xml:space="preserve"> </w:t>
      </w:r>
      <w:r w:rsidRPr="00AE02A1">
        <w:rPr>
          <w:rFonts w:ascii="Arial" w:eastAsia="Times New Roman" w:hAnsi="Arial" w:cs="Arial"/>
          <w:bCs/>
          <w:color w:val="auto"/>
          <w:lang w:eastAsia="pl-PL"/>
        </w:rPr>
        <w:t xml:space="preserve">przepisów rozporządzenia Ministra </w:t>
      </w:r>
      <w:r w:rsidRPr="00C740F4">
        <w:rPr>
          <w:rFonts w:ascii="Arial" w:eastAsia="Times New Roman" w:hAnsi="Arial" w:cs="Arial"/>
          <w:bCs/>
          <w:lang w:eastAsia="pl-PL"/>
        </w:rPr>
        <w:t>Gospodarki i Pracy z dnia 19 sierpnia 2004 r. w sprawie</w:t>
      </w:r>
      <w:r w:rsidR="00652CEC" w:rsidRPr="00C740F4">
        <w:rPr>
          <w:rFonts w:ascii="Arial" w:eastAsia="Times New Roman" w:hAnsi="Arial" w:cs="Arial"/>
          <w:bCs/>
          <w:lang w:eastAsia="pl-PL"/>
        </w:rPr>
        <w:t xml:space="preserve"> </w:t>
      </w:r>
      <w:r w:rsidRPr="00C740F4">
        <w:rPr>
          <w:rFonts w:ascii="Arial" w:eastAsia="Times New Roman" w:hAnsi="Arial" w:cs="Arial"/>
          <w:bCs/>
          <w:lang w:eastAsia="pl-PL"/>
        </w:rPr>
        <w:t>obiektów hotelarskich i innych obiektów, w których są świadczone usługi hotelarskie Dz.U.</w:t>
      </w:r>
      <w:r w:rsidR="00652CEC" w:rsidRPr="00C740F4">
        <w:rPr>
          <w:rFonts w:ascii="Arial" w:eastAsia="Times New Roman" w:hAnsi="Arial" w:cs="Arial"/>
          <w:bCs/>
          <w:lang w:eastAsia="pl-PL"/>
        </w:rPr>
        <w:t> </w:t>
      </w:r>
      <w:r w:rsidRPr="00C740F4">
        <w:rPr>
          <w:rFonts w:ascii="Arial" w:eastAsia="Times New Roman" w:hAnsi="Arial" w:cs="Arial"/>
          <w:bCs/>
          <w:lang w:eastAsia="pl-PL"/>
        </w:rPr>
        <w:t>2017 poz. 2166) z pełnym węzłem sanitarnym w pokojach oraz bezpłatnym Internetem. Doba liczona od godz. 1</w:t>
      </w:r>
      <w:r w:rsidR="00F339A4">
        <w:rPr>
          <w:rFonts w:ascii="Arial" w:eastAsia="Times New Roman" w:hAnsi="Arial" w:cs="Arial"/>
          <w:bCs/>
          <w:lang w:eastAsia="pl-PL"/>
        </w:rPr>
        <w:t>5</w:t>
      </w:r>
      <w:r w:rsidRPr="00C740F4">
        <w:rPr>
          <w:rFonts w:ascii="Arial" w:eastAsia="Times New Roman" w:hAnsi="Arial" w:cs="Arial"/>
          <w:bCs/>
          <w:lang w:eastAsia="pl-PL"/>
        </w:rPr>
        <w:t>:00 w dniu</w:t>
      </w:r>
      <w:r w:rsidR="00AB6453">
        <w:rPr>
          <w:rFonts w:ascii="Arial" w:eastAsia="Times New Roman" w:hAnsi="Arial" w:cs="Arial"/>
          <w:bCs/>
          <w:lang w:eastAsia="pl-PL"/>
        </w:rPr>
        <w:t xml:space="preserve"> </w:t>
      </w:r>
      <w:r w:rsidR="00AB6453" w:rsidRPr="00AE02A1">
        <w:rPr>
          <w:rFonts w:ascii="Arial" w:eastAsia="Times New Roman" w:hAnsi="Arial" w:cs="Arial"/>
          <w:bCs/>
          <w:color w:val="auto"/>
          <w:lang w:eastAsia="pl-PL"/>
        </w:rPr>
        <w:t>15</w:t>
      </w:r>
      <w:r w:rsidR="00F8164A" w:rsidRPr="00AE02A1">
        <w:rPr>
          <w:rFonts w:ascii="Arial" w:eastAsia="Times New Roman" w:hAnsi="Arial" w:cs="Arial"/>
          <w:bCs/>
          <w:color w:val="auto"/>
          <w:lang w:eastAsia="pl-PL"/>
        </w:rPr>
        <w:t xml:space="preserve"> grudnia 2022</w:t>
      </w:r>
      <w:r w:rsidR="00A55CED" w:rsidRPr="00AE02A1">
        <w:rPr>
          <w:rFonts w:ascii="Arial" w:eastAsia="Times New Roman" w:hAnsi="Arial" w:cs="Arial"/>
          <w:bCs/>
          <w:color w:val="auto"/>
          <w:lang w:eastAsia="pl-PL"/>
        </w:rPr>
        <w:t xml:space="preserve"> </w:t>
      </w:r>
      <w:r w:rsidR="00F8164A" w:rsidRPr="00AE02A1">
        <w:rPr>
          <w:rFonts w:ascii="Arial" w:eastAsia="Times New Roman" w:hAnsi="Arial" w:cs="Arial"/>
          <w:bCs/>
          <w:color w:val="auto"/>
          <w:lang w:eastAsia="pl-PL"/>
        </w:rPr>
        <w:t>r.</w:t>
      </w:r>
      <w:r w:rsidRPr="00AE02A1">
        <w:rPr>
          <w:rFonts w:ascii="Arial" w:eastAsia="Times New Roman" w:hAnsi="Arial" w:cs="Arial"/>
          <w:bCs/>
          <w:color w:val="auto"/>
          <w:lang w:eastAsia="pl-PL"/>
        </w:rPr>
        <w:t xml:space="preserve"> </w:t>
      </w:r>
      <w:r w:rsidRPr="00C740F4">
        <w:rPr>
          <w:rFonts w:ascii="Arial" w:eastAsia="Times New Roman" w:hAnsi="Arial" w:cs="Arial"/>
          <w:bCs/>
          <w:lang w:eastAsia="pl-PL"/>
        </w:rPr>
        <w:t>do</w:t>
      </w:r>
      <w:r w:rsidR="00D00906">
        <w:rPr>
          <w:rFonts w:ascii="Arial" w:eastAsia="Times New Roman" w:hAnsi="Arial" w:cs="Arial"/>
          <w:bCs/>
          <w:lang w:eastAsia="pl-PL"/>
        </w:rPr>
        <w:t> </w:t>
      </w:r>
      <w:r w:rsidRPr="00C740F4">
        <w:rPr>
          <w:rFonts w:ascii="Arial" w:eastAsia="Times New Roman" w:hAnsi="Arial" w:cs="Arial"/>
          <w:bCs/>
          <w:lang w:eastAsia="pl-PL"/>
        </w:rPr>
        <w:t xml:space="preserve">godz. 18:00 </w:t>
      </w:r>
      <w:r w:rsidRPr="00AE02A1">
        <w:rPr>
          <w:rFonts w:ascii="Arial" w:eastAsia="Times New Roman" w:hAnsi="Arial" w:cs="Arial"/>
          <w:bCs/>
          <w:color w:val="auto"/>
          <w:lang w:eastAsia="pl-PL"/>
        </w:rPr>
        <w:t xml:space="preserve">w dniu </w:t>
      </w:r>
      <w:r w:rsidR="00F8164A" w:rsidRPr="00AE02A1">
        <w:rPr>
          <w:rFonts w:ascii="Arial" w:eastAsia="Times New Roman" w:hAnsi="Arial" w:cs="Arial"/>
          <w:bCs/>
          <w:color w:val="auto"/>
          <w:lang w:eastAsia="pl-PL"/>
        </w:rPr>
        <w:t>16 listopada 2022</w:t>
      </w:r>
      <w:r w:rsidR="00AE02A1">
        <w:rPr>
          <w:rFonts w:ascii="Arial" w:eastAsia="Times New Roman" w:hAnsi="Arial" w:cs="Arial"/>
          <w:bCs/>
          <w:color w:val="auto"/>
          <w:lang w:eastAsia="pl-PL"/>
        </w:rPr>
        <w:t xml:space="preserve"> </w:t>
      </w:r>
      <w:r w:rsidR="00F8164A" w:rsidRPr="00AE02A1">
        <w:rPr>
          <w:rFonts w:ascii="Arial" w:eastAsia="Times New Roman" w:hAnsi="Arial" w:cs="Arial"/>
          <w:bCs/>
          <w:color w:val="auto"/>
          <w:lang w:eastAsia="pl-PL"/>
        </w:rPr>
        <w:t>r.</w:t>
      </w:r>
    </w:p>
    <w:p w:rsidR="00652CEC" w:rsidRPr="00C740F4" w:rsidRDefault="007B0003" w:rsidP="00A14B7B">
      <w:pPr>
        <w:pStyle w:val="Akapitzlist"/>
        <w:widowControl w:val="0"/>
        <w:numPr>
          <w:ilvl w:val="1"/>
          <w:numId w:val="14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C740F4">
        <w:rPr>
          <w:rFonts w:ascii="Arial" w:eastAsia="Times New Roman" w:hAnsi="Arial" w:cs="Arial"/>
          <w:bCs/>
          <w:lang w:eastAsia="pl-PL"/>
        </w:rPr>
        <w:t>W przypadku nieparzystej liczby osób tej samej płci, Wykonawca zapewni dla takich osób oddzielne pokoje. W takim przypadku, kiedy pokój dwuosobowy jest wykorzystywany przez jedną osobę</w:t>
      </w:r>
      <w:r w:rsidR="00652CEC" w:rsidRPr="00C740F4">
        <w:rPr>
          <w:rFonts w:ascii="Arial" w:eastAsia="Times New Roman" w:hAnsi="Arial" w:cs="Arial"/>
          <w:bCs/>
          <w:lang w:eastAsia="pl-PL"/>
        </w:rPr>
        <w:t>.</w:t>
      </w:r>
      <w:r w:rsidRPr="00C740F4">
        <w:rPr>
          <w:rFonts w:ascii="Arial" w:eastAsia="Times New Roman" w:hAnsi="Arial" w:cs="Arial"/>
          <w:bCs/>
          <w:lang w:eastAsia="pl-PL"/>
        </w:rPr>
        <w:t xml:space="preserve"> Zamawiający ponosi koszt wyłącznie za jedną osobę w takim pokoju zgodnie z przedstawioną ofertą Wykonawcy</w:t>
      </w:r>
      <w:r w:rsidR="006E0CD5">
        <w:rPr>
          <w:rFonts w:ascii="Arial" w:eastAsia="Times New Roman" w:hAnsi="Arial" w:cs="Arial"/>
          <w:bCs/>
          <w:lang w:eastAsia="pl-PL"/>
        </w:rPr>
        <w:t>,</w:t>
      </w:r>
      <w:r w:rsidRPr="00C740F4">
        <w:rPr>
          <w:rFonts w:ascii="Arial" w:eastAsia="Times New Roman" w:hAnsi="Arial" w:cs="Arial"/>
          <w:bCs/>
          <w:lang w:eastAsia="pl-PL"/>
        </w:rPr>
        <w:t xml:space="preserve"> tj. kosztu noclegu dotyczącego jednej osoby </w:t>
      </w:r>
      <w:r w:rsidRPr="00C740F4">
        <w:rPr>
          <w:rFonts w:ascii="Arial" w:eastAsia="Times New Roman" w:hAnsi="Arial" w:cs="Arial"/>
          <w:bCs/>
          <w:lang w:eastAsia="pl-PL"/>
        </w:rPr>
        <w:br/>
        <w:t>w pokoju dwuosobowym.</w:t>
      </w:r>
    </w:p>
    <w:p w:rsidR="00652CEC" w:rsidRPr="00C740F4" w:rsidRDefault="007B0003" w:rsidP="00A14B7B">
      <w:pPr>
        <w:pStyle w:val="Akapitzlist"/>
        <w:widowControl w:val="0"/>
        <w:numPr>
          <w:ilvl w:val="1"/>
          <w:numId w:val="14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C740F4">
        <w:rPr>
          <w:rFonts w:ascii="Arial" w:eastAsia="Times New Roman" w:hAnsi="Arial" w:cs="Arial"/>
          <w:bCs/>
          <w:lang w:eastAsia="pl-PL"/>
        </w:rPr>
        <w:lastRenderedPageBreak/>
        <w:t>Wykonawca przedstawi Zamawiającemu informację o obiekcie, w którym będzie</w:t>
      </w:r>
      <w:r w:rsidR="00652CEC" w:rsidRPr="00C740F4">
        <w:rPr>
          <w:rFonts w:ascii="Arial" w:eastAsia="Times New Roman" w:hAnsi="Arial" w:cs="Arial"/>
          <w:bCs/>
          <w:lang w:eastAsia="pl-PL"/>
        </w:rPr>
        <w:t xml:space="preserve"> </w:t>
      </w:r>
      <w:r w:rsidRPr="00C740F4">
        <w:rPr>
          <w:rFonts w:ascii="Arial" w:eastAsia="Times New Roman" w:hAnsi="Arial" w:cs="Arial"/>
          <w:bCs/>
          <w:lang w:eastAsia="pl-PL"/>
        </w:rPr>
        <w:t>realizować dane szkolenie w</w:t>
      </w:r>
      <w:r w:rsidR="004A5235">
        <w:rPr>
          <w:rFonts w:ascii="Arial" w:eastAsia="Times New Roman" w:hAnsi="Arial" w:cs="Arial"/>
          <w:bCs/>
          <w:lang w:eastAsia="pl-PL"/>
        </w:rPr>
        <w:t xml:space="preserve"> trakcie składania oferty</w:t>
      </w:r>
      <w:r w:rsidRPr="00C740F4">
        <w:rPr>
          <w:rFonts w:ascii="Arial" w:eastAsia="Times New Roman" w:hAnsi="Arial" w:cs="Arial"/>
          <w:bCs/>
          <w:lang w:eastAsia="pl-PL"/>
        </w:rPr>
        <w:t>.</w:t>
      </w:r>
    </w:p>
    <w:p w:rsidR="00652CEC" w:rsidRPr="00C740F4" w:rsidRDefault="007B0003" w:rsidP="00A14B7B">
      <w:pPr>
        <w:pStyle w:val="Akapitzlist"/>
        <w:widowControl w:val="0"/>
        <w:numPr>
          <w:ilvl w:val="1"/>
          <w:numId w:val="14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C740F4">
        <w:rPr>
          <w:rFonts w:ascii="Arial" w:eastAsia="Times New Roman" w:hAnsi="Arial" w:cs="Arial"/>
          <w:bCs/>
          <w:lang w:eastAsia="pl-PL"/>
        </w:rPr>
        <w:t>Wykonawca zapewni temperaturę wewnątrz pomieszczeń odpowiednią do panujących warunków atmosferycznych, nie niższą niż 20 st. C. i nie wyższą niż 24 st. C</w:t>
      </w:r>
      <w:r w:rsidR="00652CEC" w:rsidRPr="00C740F4">
        <w:rPr>
          <w:rFonts w:ascii="Arial" w:eastAsia="Times New Roman" w:hAnsi="Arial" w:cs="Arial"/>
          <w:bCs/>
          <w:lang w:eastAsia="pl-PL"/>
        </w:rPr>
        <w:t>.</w:t>
      </w:r>
    </w:p>
    <w:p w:rsidR="00652CEC" w:rsidRPr="00C740F4" w:rsidRDefault="007B0003" w:rsidP="00A14B7B">
      <w:pPr>
        <w:pStyle w:val="Akapitzlist"/>
        <w:widowControl w:val="0"/>
        <w:numPr>
          <w:ilvl w:val="1"/>
          <w:numId w:val="14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C740F4">
        <w:rPr>
          <w:rFonts w:ascii="Arial" w:eastAsia="Times New Roman" w:hAnsi="Arial" w:cs="Arial"/>
          <w:bCs/>
          <w:lang w:eastAsia="pl-PL"/>
        </w:rPr>
        <w:t xml:space="preserve">Wykonawca zapewni bezpłatny parking dla </w:t>
      </w:r>
      <w:r w:rsidR="000A150B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Pr="00C740F4">
        <w:rPr>
          <w:rFonts w:ascii="Arial" w:eastAsia="Times New Roman" w:hAnsi="Arial" w:cs="Arial"/>
          <w:b/>
          <w:bCs/>
          <w:color w:val="000000"/>
          <w:lang w:eastAsia="pl-PL"/>
        </w:rPr>
        <w:t>0</w:t>
      </w:r>
      <w:r w:rsidRPr="00C740F4">
        <w:rPr>
          <w:rFonts w:ascii="Arial" w:eastAsia="Times New Roman" w:hAnsi="Arial" w:cs="Arial"/>
          <w:b/>
          <w:bCs/>
          <w:color w:val="C9211E"/>
          <w:lang w:eastAsia="pl-PL"/>
        </w:rPr>
        <w:t xml:space="preserve"> </w:t>
      </w:r>
      <w:r w:rsidRPr="00C740F4">
        <w:rPr>
          <w:rFonts w:ascii="Arial" w:eastAsia="Times New Roman" w:hAnsi="Arial" w:cs="Arial"/>
          <w:bCs/>
          <w:lang w:eastAsia="pl-PL"/>
        </w:rPr>
        <w:t>pojazdów osobowych.</w:t>
      </w:r>
    </w:p>
    <w:p w:rsidR="00242ED6" w:rsidRPr="00C740F4" w:rsidRDefault="007B0003" w:rsidP="00A14B7B">
      <w:pPr>
        <w:pStyle w:val="Akapitzlist"/>
        <w:widowControl w:val="0"/>
        <w:numPr>
          <w:ilvl w:val="1"/>
          <w:numId w:val="14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C740F4">
        <w:rPr>
          <w:rFonts w:ascii="Arial" w:eastAsia="Times New Roman" w:hAnsi="Arial" w:cs="Arial"/>
          <w:bCs/>
          <w:lang w:eastAsia="pl-PL"/>
        </w:rPr>
        <w:t>W cenie pobytu opłata klimatyczna (jeśli dotyczy).</w:t>
      </w:r>
    </w:p>
    <w:p w:rsidR="00242ED6" w:rsidRPr="00C740F4" w:rsidRDefault="007B0003" w:rsidP="00104DD8">
      <w:pPr>
        <w:widowControl w:val="0"/>
        <w:spacing w:before="240" w:after="120" w:line="336" w:lineRule="auto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C740F4">
        <w:rPr>
          <w:rFonts w:ascii="Arial" w:eastAsia="Times New Roman" w:hAnsi="Arial" w:cs="Arial"/>
          <w:b/>
          <w:bCs/>
          <w:lang w:eastAsia="pl-PL"/>
        </w:rPr>
        <w:t>3. Usługa gastronomiczna</w:t>
      </w:r>
    </w:p>
    <w:p w:rsidR="00652CEC" w:rsidRPr="00C740F4" w:rsidRDefault="007B0003" w:rsidP="0024344D">
      <w:pPr>
        <w:pStyle w:val="Akapitzlist"/>
        <w:widowControl w:val="0"/>
        <w:numPr>
          <w:ilvl w:val="1"/>
          <w:numId w:val="17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C740F4">
        <w:rPr>
          <w:rFonts w:ascii="Arial" w:eastAsia="Times New Roman" w:hAnsi="Arial" w:cs="Arial"/>
          <w:bCs/>
          <w:lang w:eastAsia="pl-PL"/>
        </w:rPr>
        <w:t xml:space="preserve">Wykonawca zapewni obsługę gastronomiczną podczas </w:t>
      </w:r>
      <w:r w:rsidR="00C70D5E">
        <w:rPr>
          <w:rFonts w:ascii="Arial" w:eastAsia="Times New Roman" w:hAnsi="Arial" w:cs="Arial"/>
          <w:bCs/>
          <w:lang w:eastAsia="pl-PL"/>
        </w:rPr>
        <w:t>szkoleń</w:t>
      </w:r>
      <w:r w:rsidRPr="00C740F4">
        <w:rPr>
          <w:rFonts w:ascii="Arial" w:eastAsia="Times New Roman" w:hAnsi="Arial" w:cs="Arial"/>
          <w:bCs/>
          <w:lang w:eastAsia="pl-PL"/>
        </w:rPr>
        <w:t>. Wykonawca zapewni: sztućce - łyżeczki, widelczyki (metalowe), zastawę tj. bulionówki, talerze płaskie, talerzyki (ceramiczne/szklane), zestawy do przypraw, filiżanki i spodeczki (ceramiczne</w:t>
      </w:r>
      <w:r w:rsidR="00652CEC" w:rsidRPr="00C740F4">
        <w:rPr>
          <w:rFonts w:ascii="Arial" w:eastAsia="Times New Roman" w:hAnsi="Arial" w:cs="Arial"/>
          <w:bCs/>
          <w:lang w:eastAsia="pl-PL"/>
        </w:rPr>
        <w:t xml:space="preserve"> </w:t>
      </w:r>
      <w:r w:rsidRPr="00C740F4">
        <w:rPr>
          <w:rFonts w:ascii="Arial" w:eastAsia="Times New Roman" w:hAnsi="Arial" w:cs="Arial"/>
          <w:bCs/>
          <w:lang w:eastAsia="pl-PL"/>
        </w:rPr>
        <w:t xml:space="preserve">/szklane), szklanki, warnik z gorącą wodą – (co najmniej </w:t>
      </w:r>
      <w:r w:rsidR="006B0DBC" w:rsidRPr="00E41B33">
        <w:rPr>
          <w:rFonts w:ascii="Arial" w:eastAsia="Times New Roman" w:hAnsi="Arial" w:cs="Arial"/>
          <w:bCs/>
          <w:lang w:eastAsia="pl-PL"/>
        </w:rPr>
        <w:t>2</w:t>
      </w:r>
      <w:r w:rsidRPr="00C740F4">
        <w:rPr>
          <w:rFonts w:ascii="Arial" w:eastAsia="Times New Roman" w:hAnsi="Arial" w:cs="Arial"/>
          <w:bCs/>
          <w:lang w:eastAsia="pl-PL"/>
        </w:rPr>
        <w:t xml:space="preserve"> podczas konferencji), ekspresy do kawy, serwetki papierowe, czyste obrusy. Wszystkie posiłki będą serwowane w formie szwedzkiego stołu.</w:t>
      </w:r>
    </w:p>
    <w:p w:rsidR="00652CEC" w:rsidRPr="00C740F4" w:rsidRDefault="007B0003" w:rsidP="0024344D">
      <w:pPr>
        <w:pStyle w:val="Akapitzlist"/>
        <w:widowControl w:val="0"/>
        <w:numPr>
          <w:ilvl w:val="1"/>
          <w:numId w:val="17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C740F4">
        <w:rPr>
          <w:rFonts w:ascii="Arial" w:eastAsia="Times New Roman" w:hAnsi="Arial" w:cs="Arial"/>
          <w:bCs/>
          <w:lang w:eastAsia="pl-PL"/>
        </w:rPr>
        <w:t xml:space="preserve">Całodniowy serwis kawowy – dla wszystkich uczestników </w:t>
      </w:r>
      <w:r w:rsidR="00C70D5E">
        <w:rPr>
          <w:rFonts w:ascii="Arial" w:eastAsia="Times New Roman" w:hAnsi="Arial" w:cs="Arial"/>
          <w:bCs/>
          <w:lang w:eastAsia="pl-PL"/>
        </w:rPr>
        <w:t>ko</w:t>
      </w:r>
      <w:r w:rsidR="00714772">
        <w:rPr>
          <w:rFonts w:ascii="Arial" w:eastAsia="Times New Roman" w:hAnsi="Arial" w:cs="Arial"/>
          <w:bCs/>
          <w:lang w:eastAsia="pl-PL"/>
        </w:rPr>
        <w:t>nferencji naukowo-szkoleniowej</w:t>
      </w:r>
      <w:r w:rsidRPr="00C740F4">
        <w:rPr>
          <w:rFonts w:ascii="Arial" w:eastAsia="Times New Roman" w:hAnsi="Arial" w:cs="Arial"/>
          <w:bCs/>
          <w:lang w:eastAsia="pl-PL"/>
        </w:rPr>
        <w:t>. Serwis kawowy powinien obejmować: kawę z ekspresu, herbatę w saszetkach, cukier, mleko/śmietankę, cytrynę, wodę (gazowaną i niegazowaną), drobne słone i słodkie przekąski typu paluszki lub kruche ciastka</w:t>
      </w:r>
      <w:r w:rsidR="00F6391A">
        <w:rPr>
          <w:rFonts w:ascii="Arial" w:eastAsia="Times New Roman" w:hAnsi="Arial" w:cs="Arial"/>
          <w:bCs/>
          <w:lang w:eastAsia="pl-PL"/>
        </w:rPr>
        <w:t>, warzywa i</w:t>
      </w:r>
      <w:r w:rsidRPr="00C740F4">
        <w:rPr>
          <w:rFonts w:ascii="Arial" w:eastAsia="Times New Roman" w:hAnsi="Arial" w:cs="Arial"/>
          <w:bCs/>
          <w:lang w:eastAsia="pl-PL"/>
        </w:rPr>
        <w:t xml:space="preserve"> owoce. Serwis powinien być na bieżąco uzupełniany.</w:t>
      </w:r>
    </w:p>
    <w:p w:rsidR="00652CEC" w:rsidRPr="00C740F4" w:rsidRDefault="007B0003" w:rsidP="0024344D">
      <w:pPr>
        <w:pStyle w:val="Akapitzlist"/>
        <w:widowControl w:val="0"/>
        <w:numPr>
          <w:ilvl w:val="1"/>
          <w:numId w:val="17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C740F4">
        <w:rPr>
          <w:rFonts w:ascii="Arial" w:eastAsia="Times New Roman" w:hAnsi="Arial" w:cs="Arial"/>
          <w:bCs/>
          <w:lang w:eastAsia="pl-PL"/>
        </w:rPr>
        <w:t xml:space="preserve">Śniadanie – </w:t>
      </w:r>
      <w:r w:rsidR="00A55CED">
        <w:rPr>
          <w:rFonts w:ascii="Arial" w:eastAsia="Times New Roman" w:hAnsi="Arial" w:cs="Arial"/>
          <w:bCs/>
          <w:lang w:eastAsia="pl-PL"/>
        </w:rPr>
        <w:t>dla wszystkich uczestników</w:t>
      </w:r>
      <w:bookmarkStart w:id="2" w:name="_GoBack"/>
      <w:bookmarkEnd w:id="2"/>
      <w:r w:rsidRPr="00C740F4">
        <w:rPr>
          <w:rFonts w:ascii="Arial" w:eastAsia="Times New Roman" w:hAnsi="Arial" w:cs="Arial"/>
          <w:bCs/>
          <w:lang w:eastAsia="pl-PL"/>
        </w:rPr>
        <w:t>. Śniadanie będzie zawierać przekąski, potrawy mięsne i bezmięsne, warzywa, co najmniej dwa dania ciepłe, napoje gorące: kawa z ekspresu i herbata w saszetkach (wraz z dodatkami tj. cukier, mleko/śmietanka,</w:t>
      </w:r>
      <w:r w:rsidR="00190DF6" w:rsidRPr="00C740F4">
        <w:rPr>
          <w:rFonts w:ascii="Arial" w:eastAsia="Times New Roman" w:hAnsi="Arial" w:cs="Arial"/>
          <w:bCs/>
          <w:lang w:eastAsia="pl-PL"/>
        </w:rPr>
        <w:t xml:space="preserve"> </w:t>
      </w:r>
      <w:r w:rsidRPr="00C740F4">
        <w:rPr>
          <w:rFonts w:ascii="Arial" w:eastAsia="Times New Roman" w:hAnsi="Arial" w:cs="Arial"/>
          <w:bCs/>
          <w:lang w:eastAsia="pl-PL"/>
        </w:rPr>
        <w:t>cytryna), woda mineralna gazowana i niegazowana, płatki śniadaniowe, minimum dwa rodzaje soków owocowych, minimum dwa rodzaje owoców.</w:t>
      </w:r>
    </w:p>
    <w:p w:rsidR="00652CEC" w:rsidRPr="00714772" w:rsidRDefault="007B0003" w:rsidP="00714772">
      <w:pPr>
        <w:pStyle w:val="Akapitzlist"/>
        <w:widowControl w:val="0"/>
        <w:numPr>
          <w:ilvl w:val="1"/>
          <w:numId w:val="17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C740F4">
        <w:rPr>
          <w:rFonts w:ascii="Arial" w:eastAsia="Times New Roman" w:hAnsi="Arial" w:cs="Arial"/>
          <w:bCs/>
          <w:lang w:eastAsia="pl-PL"/>
        </w:rPr>
        <w:t xml:space="preserve">Obiad – dla wszystkich uczestników </w:t>
      </w:r>
      <w:r w:rsidR="00714772">
        <w:rPr>
          <w:rFonts w:ascii="Arial" w:eastAsia="Times New Roman" w:hAnsi="Arial" w:cs="Arial"/>
          <w:bCs/>
          <w:lang w:eastAsia="pl-PL"/>
        </w:rPr>
        <w:t>konferencji naukowo-szkoleniowej</w:t>
      </w:r>
      <w:r w:rsidRPr="00C740F4">
        <w:rPr>
          <w:rFonts w:ascii="Arial" w:eastAsia="Times New Roman" w:hAnsi="Arial" w:cs="Arial"/>
          <w:bCs/>
          <w:lang w:eastAsia="pl-PL"/>
        </w:rPr>
        <w:t>. Obiad obejmuje przekąski, co najmniej dwa rodzaje zup i dwa rodzaje drugiego dania (w tym jedno wegetariańskie),kawę z ekspresu i herbatę w saszetkach</w:t>
      </w:r>
      <w:r w:rsidR="00714772">
        <w:rPr>
          <w:rFonts w:ascii="Arial" w:eastAsia="Times New Roman" w:hAnsi="Arial" w:cs="Arial"/>
          <w:bCs/>
          <w:lang w:eastAsia="pl-PL"/>
        </w:rPr>
        <w:t xml:space="preserve"> </w:t>
      </w:r>
      <w:r w:rsidRPr="00714772">
        <w:rPr>
          <w:rFonts w:ascii="Arial" w:eastAsia="Times New Roman" w:hAnsi="Arial" w:cs="Arial"/>
          <w:bCs/>
          <w:lang w:eastAsia="pl-PL"/>
        </w:rPr>
        <w:t>(wraz z dodatkami, tj. cukier, mleko/śmietankę, cytrynę), wodę mineralną gazowaną i niegazowaną. Obiad powinien być serwowany w osobnym pomieszczeniu (nie w sali, w której będą odbywać się szkolenia).</w:t>
      </w:r>
    </w:p>
    <w:p w:rsidR="00652CEC" w:rsidRPr="00C740F4" w:rsidRDefault="007B0003" w:rsidP="0024344D">
      <w:pPr>
        <w:pStyle w:val="Akapitzlist"/>
        <w:widowControl w:val="0"/>
        <w:numPr>
          <w:ilvl w:val="1"/>
          <w:numId w:val="17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C740F4">
        <w:rPr>
          <w:rFonts w:ascii="Arial" w:eastAsia="Times New Roman" w:hAnsi="Arial" w:cs="Arial"/>
          <w:bCs/>
          <w:lang w:eastAsia="pl-PL"/>
        </w:rPr>
        <w:t>Kolacja – dla</w:t>
      </w:r>
      <w:r w:rsidR="00072B8E" w:rsidRPr="00AE02A1">
        <w:rPr>
          <w:rFonts w:ascii="Arial" w:eastAsia="Times New Roman" w:hAnsi="Arial" w:cs="Arial"/>
          <w:bCs/>
          <w:color w:val="auto"/>
          <w:lang w:eastAsia="pl-PL"/>
        </w:rPr>
        <w:t xml:space="preserve"> </w:t>
      </w:r>
      <w:r w:rsidR="00F6391A">
        <w:rPr>
          <w:rFonts w:ascii="Arial" w:eastAsia="Times New Roman" w:hAnsi="Arial" w:cs="Arial"/>
          <w:bCs/>
          <w:color w:val="auto"/>
          <w:lang w:eastAsia="pl-PL"/>
        </w:rPr>
        <w:t>wszystkich uczestników</w:t>
      </w:r>
      <w:r w:rsidR="00C70D5E">
        <w:rPr>
          <w:rFonts w:ascii="Arial" w:eastAsia="Times New Roman" w:hAnsi="Arial" w:cs="Arial"/>
          <w:bCs/>
          <w:color w:val="auto"/>
          <w:lang w:eastAsia="pl-PL"/>
        </w:rPr>
        <w:t xml:space="preserve"> spotkania naukowo-szkoleniowego i konferencji naukowo-szkoleniowej</w:t>
      </w:r>
      <w:r w:rsidRPr="00AE02A1">
        <w:rPr>
          <w:rFonts w:ascii="Arial" w:eastAsia="Times New Roman" w:hAnsi="Arial" w:cs="Arial"/>
          <w:bCs/>
          <w:color w:val="auto"/>
          <w:lang w:eastAsia="pl-PL"/>
        </w:rPr>
        <w:t xml:space="preserve">. </w:t>
      </w:r>
      <w:r w:rsidRPr="00C740F4">
        <w:rPr>
          <w:rFonts w:ascii="Arial" w:eastAsia="Times New Roman" w:hAnsi="Arial" w:cs="Arial"/>
          <w:bCs/>
          <w:lang w:eastAsia="pl-PL"/>
        </w:rPr>
        <w:t>Kolacja będzie zawierać: przekąski, potrawy mięsne i</w:t>
      </w:r>
      <w:r w:rsidR="00897ACF">
        <w:rPr>
          <w:rFonts w:ascii="Arial" w:eastAsia="Times New Roman" w:hAnsi="Arial" w:cs="Arial"/>
          <w:bCs/>
          <w:lang w:eastAsia="pl-PL"/>
        </w:rPr>
        <w:t> </w:t>
      </w:r>
      <w:r w:rsidRPr="00C740F4">
        <w:rPr>
          <w:rFonts w:ascii="Arial" w:eastAsia="Times New Roman" w:hAnsi="Arial" w:cs="Arial"/>
          <w:bCs/>
          <w:lang w:eastAsia="pl-PL"/>
        </w:rPr>
        <w:t>bezmięsne, co najmniej dwa dania ciepłe (w tym jedno wegetariańskie), kawę z ekspresu i herbatę w saszetkach (wraz z dodatkami, tj. cukier, mleko/śmietankę, cytrynę), wodę mineralną gazowaną i niegazowaną.</w:t>
      </w:r>
    </w:p>
    <w:p w:rsidR="00652CEC" w:rsidRPr="00C740F4" w:rsidRDefault="007B0003" w:rsidP="0024344D">
      <w:pPr>
        <w:pStyle w:val="Akapitzlist"/>
        <w:widowControl w:val="0"/>
        <w:numPr>
          <w:ilvl w:val="1"/>
          <w:numId w:val="17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C740F4">
        <w:rPr>
          <w:rFonts w:ascii="Arial" w:eastAsia="Times New Roman" w:hAnsi="Arial" w:cs="Arial"/>
          <w:bCs/>
          <w:lang w:eastAsia="pl-PL"/>
        </w:rPr>
        <w:t>Wykonawca zapewni obsługę kelnerską w czasie posiłków.</w:t>
      </w:r>
    </w:p>
    <w:p w:rsidR="00652CEC" w:rsidRPr="00C740F4" w:rsidRDefault="007B0003" w:rsidP="0024344D">
      <w:pPr>
        <w:pStyle w:val="Akapitzlist"/>
        <w:widowControl w:val="0"/>
        <w:numPr>
          <w:ilvl w:val="1"/>
          <w:numId w:val="17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C740F4">
        <w:rPr>
          <w:rFonts w:ascii="Arial" w:eastAsia="Times New Roman" w:hAnsi="Arial" w:cs="Arial"/>
          <w:bCs/>
          <w:lang w:eastAsia="pl-PL"/>
        </w:rPr>
        <w:t>Wykonawca zobowiązany jest zapewnić określoną w zaproponowanym menu gramaturę wyżywienia dla każdego uczestnika.</w:t>
      </w:r>
    </w:p>
    <w:p w:rsidR="00652CEC" w:rsidRPr="00C740F4" w:rsidRDefault="007B0003" w:rsidP="0024344D">
      <w:pPr>
        <w:pStyle w:val="Akapitzlist"/>
        <w:widowControl w:val="0"/>
        <w:numPr>
          <w:ilvl w:val="1"/>
          <w:numId w:val="17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C740F4">
        <w:rPr>
          <w:rFonts w:ascii="Arial" w:eastAsia="Times New Roman" w:hAnsi="Arial" w:cs="Arial"/>
          <w:bCs/>
          <w:lang w:eastAsia="pl-PL"/>
        </w:rPr>
        <w:t xml:space="preserve">Wykonawca winien zadbać, aby podawane produkty były świeże oraz podawane </w:t>
      </w:r>
      <w:r w:rsidRPr="00C740F4">
        <w:rPr>
          <w:rFonts w:ascii="Arial" w:eastAsia="Times New Roman" w:hAnsi="Arial" w:cs="Arial"/>
          <w:bCs/>
          <w:lang w:eastAsia="pl-PL"/>
        </w:rPr>
        <w:br/>
        <w:t>w odpowiedniej temperaturze (ciepłe lub zimne w zależności od charakteru danego posiłku).</w:t>
      </w:r>
    </w:p>
    <w:p w:rsidR="00652CEC" w:rsidRPr="00C740F4" w:rsidRDefault="007B0003" w:rsidP="0024344D">
      <w:pPr>
        <w:pStyle w:val="Akapitzlist"/>
        <w:widowControl w:val="0"/>
        <w:numPr>
          <w:ilvl w:val="1"/>
          <w:numId w:val="17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C740F4">
        <w:rPr>
          <w:rFonts w:ascii="Arial" w:eastAsia="Times New Roman" w:hAnsi="Arial" w:cs="Arial"/>
          <w:bCs/>
          <w:lang w:eastAsia="pl-PL"/>
        </w:rPr>
        <w:t xml:space="preserve">Menu będzie ustalane z Zamawiającym na </w:t>
      </w:r>
      <w:r w:rsidR="00072B8E" w:rsidRPr="00072B8E">
        <w:rPr>
          <w:rFonts w:ascii="Arial" w:eastAsia="Times New Roman" w:hAnsi="Arial" w:cs="Arial"/>
          <w:bCs/>
          <w:lang w:eastAsia="pl-PL"/>
        </w:rPr>
        <w:t>5</w:t>
      </w:r>
      <w:r w:rsidRPr="00C740F4">
        <w:rPr>
          <w:rFonts w:ascii="Arial" w:eastAsia="Times New Roman" w:hAnsi="Arial" w:cs="Arial"/>
          <w:bCs/>
          <w:lang w:eastAsia="pl-PL"/>
        </w:rPr>
        <w:t xml:space="preserve"> dni przed </w:t>
      </w:r>
      <w:r w:rsidR="00913200">
        <w:rPr>
          <w:rFonts w:ascii="Arial" w:eastAsia="Times New Roman" w:hAnsi="Arial" w:cs="Arial"/>
          <w:bCs/>
          <w:lang w:eastAsia="pl-PL"/>
        </w:rPr>
        <w:t>szkoleniem</w:t>
      </w:r>
      <w:r w:rsidRPr="00C740F4">
        <w:rPr>
          <w:rFonts w:ascii="Arial" w:eastAsia="Times New Roman" w:hAnsi="Arial" w:cs="Arial"/>
          <w:bCs/>
          <w:lang w:eastAsia="pl-PL"/>
        </w:rPr>
        <w:t xml:space="preserve"> i musi być przez niego </w:t>
      </w:r>
      <w:r w:rsidRPr="00C740F4">
        <w:rPr>
          <w:rFonts w:ascii="Arial" w:eastAsia="Times New Roman" w:hAnsi="Arial" w:cs="Arial"/>
          <w:bCs/>
          <w:lang w:eastAsia="pl-PL"/>
        </w:rPr>
        <w:lastRenderedPageBreak/>
        <w:t xml:space="preserve">zaakceptowane. </w:t>
      </w:r>
      <w:r w:rsidRPr="00072B8E">
        <w:rPr>
          <w:rFonts w:ascii="Arial" w:eastAsia="Times New Roman" w:hAnsi="Arial" w:cs="Arial"/>
          <w:bCs/>
          <w:lang w:eastAsia="pl-PL"/>
        </w:rPr>
        <w:t xml:space="preserve">Na </w:t>
      </w:r>
      <w:r w:rsidR="00072B8E" w:rsidRPr="00072B8E">
        <w:rPr>
          <w:rFonts w:ascii="Arial" w:eastAsia="Times New Roman" w:hAnsi="Arial" w:cs="Arial"/>
          <w:bCs/>
          <w:lang w:eastAsia="pl-PL"/>
        </w:rPr>
        <w:t>5</w:t>
      </w:r>
      <w:r w:rsidRPr="00C740F4">
        <w:rPr>
          <w:rFonts w:ascii="Arial" w:eastAsia="Times New Roman" w:hAnsi="Arial" w:cs="Arial"/>
          <w:bCs/>
          <w:lang w:eastAsia="pl-PL"/>
        </w:rPr>
        <w:t xml:space="preserve"> dni przed </w:t>
      </w:r>
      <w:r w:rsidR="00913200">
        <w:rPr>
          <w:rFonts w:ascii="Arial" w:eastAsia="Times New Roman" w:hAnsi="Arial" w:cs="Arial"/>
          <w:bCs/>
          <w:lang w:eastAsia="pl-PL"/>
        </w:rPr>
        <w:t xml:space="preserve">szkoleniem </w:t>
      </w:r>
      <w:r w:rsidRPr="00C740F4">
        <w:rPr>
          <w:rFonts w:ascii="Arial" w:eastAsia="Times New Roman" w:hAnsi="Arial" w:cs="Arial"/>
          <w:bCs/>
          <w:lang w:eastAsia="pl-PL"/>
        </w:rPr>
        <w:t>Zamawiający zgłosi liczbę osób, dla których Wykonawca zapewni wszystkie posiłki.</w:t>
      </w:r>
    </w:p>
    <w:p w:rsidR="00652CEC" w:rsidRPr="00C740F4" w:rsidRDefault="007B0003" w:rsidP="0024344D">
      <w:pPr>
        <w:pStyle w:val="Akapitzlist"/>
        <w:widowControl w:val="0"/>
        <w:numPr>
          <w:ilvl w:val="1"/>
          <w:numId w:val="17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C740F4">
        <w:rPr>
          <w:rFonts w:ascii="Arial" w:eastAsia="Times New Roman" w:hAnsi="Arial" w:cs="Arial"/>
          <w:bCs/>
          <w:lang w:eastAsia="pl-PL"/>
        </w:rPr>
        <w:t>Przerwy kawowe, śniadanie, kolacja i obiad będą podane w odpowiednio oznaczonym pomieszczeniu z wyraźnie wyodrębnionym obszarem dla uczestników szkolenia lub w</w:t>
      </w:r>
      <w:r w:rsidR="00C62241">
        <w:rPr>
          <w:rFonts w:ascii="Arial" w:eastAsia="Times New Roman" w:hAnsi="Arial" w:cs="Arial"/>
          <w:bCs/>
          <w:lang w:eastAsia="pl-PL"/>
        </w:rPr>
        <w:t> </w:t>
      </w:r>
      <w:r w:rsidRPr="00C740F4">
        <w:rPr>
          <w:rFonts w:ascii="Arial" w:eastAsia="Times New Roman" w:hAnsi="Arial" w:cs="Arial"/>
          <w:bCs/>
          <w:lang w:eastAsia="pl-PL"/>
        </w:rPr>
        <w:t>odpowiednio oznaczonym pomieszczeniu zarezerwowanym wyłącznie dla uczestników szkolenia z wyłączeniem sali konferencyjnej.</w:t>
      </w:r>
    </w:p>
    <w:p w:rsidR="00652CEC" w:rsidRPr="00C740F4" w:rsidRDefault="007B0003" w:rsidP="0024344D">
      <w:pPr>
        <w:pStyle w:val="Akapitzlist"/>
        <w:widowControl w:val="0"/>
        <w:numPr>
          <w:ilvl w:val="1"/>
          <w:numId w:val="17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C740F4">
        <w:rPr>
          <w:rFonts w:ascii="Arial" w:eastAsia="Times New Roman" w:hAnsi="Arial" w:cs="Arial"/>
          <w:bCs/>
          <w:lang w:eastAsia="pl-PL"/>
        </w:rPr>
        <w:t>Zamawiający nie dopuszcza używania zastawy stołowej jednokrotnego użytku.</w:t>
      </w:r>
    </w:p>
    <w:p w:rsidR="00242ED6" w:rsidRPr="00316E33" w:rsidRDefault="007B0003" w:rsidP="00316E33">
      <w:pPr>
        <w:pStyle w:val="Akapitzlist"/>
        <w:widowControl w:val="0"/>
        <w:numPr>
          <w:ilvl w:val="1"/>
          <w:numId w:val="17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C740F4">
        <w:rPr>
          <w:rFonts w:ascii="Arial" w:eastAsia="Times New Roman" w:hAnsi="Arial" w:cs="Arial"/>
          <w:bCs/>
          <w:lang w:eastAsia="pl-PL"/>
        </w:rPr>
        <w:t>Śniadanie, obiad i kolacja odbywają się w formie zasiadanej.</w:t>
      </w:r>
      <w:r w:rsidRPr="00316E33">
        <w:rPr>
          <w:rFonts w:ascii="Arial" w:eastAsia="Times New Roman" w:hAnsi="Arial" w:cs="Arial"/>
          <w:lang w:eastAsia="pl-PL"/>
        </w:rPr>
        <w:t xml:space="preserve"> </w:t>
      </w:r>
    </w:p>
    <w:p w:rsidR="00242ED6" w:rsidRPr="00C740F4" w:rsidRDefault="00316E33" w:rsidP="00104DD8">
      <w:pPr>
        <w:tabs>
          <w:tab w:val="left" w:pos="284"/>
        </w:tabs>
        <w:spacing w:before="240" w:after="120" w:line="336" w:lineRule="auto"/>
        <w:contextualSpacing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4</w:t>
      </w:r>
      <w:r w:rsidR="007B0003" w:rsidRPr="00C740F4">
        <w:rPr>
          <w:rFonts w:ascii="Arial" w:eastAsia="Times New Roman" w:hAnsi="Arial" w:cs="Arial"/>
          <w:b/>
          <w:lang w:eastAsia="pl-PL"/>
        </w:rPr>
        <w:t xml:space="preserve">. Pozostałe informacje </w:t>
      </w:r>
    </w:p>
    <w:p w:rsidR="00242ED6" w:rsidRPr="00316E33" w:rsidRDefault="007B0003" w:rsidP="00316E33">
      <w:pPr>
        <w:pStyle w:val="Akapitzlist"/>
        <w:widowControl w:val="0"/>
        <w:numPr>
          <w:ilvl w:val="1"/>
          <w:numId w:val="25"/>
        </w:numPr>
        <w:spacing w:after="0" w:line="312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316E33">
        <w:rPr>
          <w:rFonts w:ascii="Arial" w:eastAsia="Times New Roman" w:hAnsi="Arial" w:cs="Arial"/>
          <w:b/>
          <w:lang w:eastAsia="pl-PL"/>
        </w:rPr>
        <w:t xml:space="preserve">Zamawiający przedstawi Wykonawcy na 3 dni przed rozpoczęciem </w:t>
      </w:r>
      <w:r w:rsidR="00913200">
        <w:rPr>
          <w:rFonts w:ascii="Arial" w:eastAsia="Times New Roman" w:hAnsi="Arial" w:cs="Arial"/>
          <w:b/>
          <w:lang w:eastAsia="pl-PL"/>
        </w:rPr>
        <w:t>szkoleń</w:t>
      </w:r>
      <w:r w:rsidRPr="00316E33">
        <w:rPr>
          <w:rFonts w:ascii="Arial" w:eastAsia="Times New Roman" w:hAnsi="Arial" w:cs="Arial"/>
          <w:b/>
          <w:lang w:eastAsia="pl-PL"/>
        </w:rPr>
        <w:t>:</w:t>
      </w:r>
    </w:p>
    <w:p w:rsidR="00242ED6" w:rsidRPr="00C740F4" w:rsidRDefault="007B0003" w:rsidP="0024344D">
      <w:pPr>
        <w:pStyle w:val="Akapitzlist"/>
        <w:widowControl w:val="0"/>
        <w:numPr>
          <w:ilvl w:val="1"/>
          <w:numId w:val="2"/>
        </w:numPr>
        <w:spacing w:after="0" w:line="312" w:lineRule="auto"/>
        <w:ind w:left="738" w:hanging="284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C740F4">
        <w:rPr>
          <w:rFonts w:ascii="Arial" w:eastAsia="Times New Roman" w:hAnsi="Arial" w:cs="Arial"/>
          <w:lang w:eastAsia="pl-PL"/>
        </w:rPr>
        <w:t>Dokładne informacje o liczbie osób, biorących udział w spotkaniu.</w:t>
      </w:r>
    </w:p>
    <w:p w:rsidR="00242ED6" w:rsidRPr="00C740F4" w:rsidRDefault="007B0003" w:rsidP="0024344D">
      <w:pPr>
        <w:pStyle w:val="Akapitzlist"/>
        <w:widowControl w:val="0"/>
        <w:numPr>
          <w:ilvl w:val="1"/>
          <w:numId w:val="2"/>
        </w:numPr>
        <w:spacing w:after="0" w:line="312" w:lineRule="auto"/>
        <w:ind w:left="738" w:hanging="284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C740F4">
        <w:rPr>
          <w:rFonts w:ascii="Arial" w:eastAsia="Times New Roman" w:hAnsi="Arial" w:cs="Arial"/>
          <w:lang w:eastAsia="pl-PL"/>
        </w:rPr>
        <w:t xml:space="preserve">Harmonogram </w:t>
      </w:r>
      <w:r w:rsidR="00913200">
        <w:rPr>
          <w:rFonts w:ascii="Arial" w:eastAsia="Times New Roman" w:hAnsi="Arial" w:cs="Arial"/>
          <w:lang w:eastAsia="pl-PL"/>
        </w:rPr>
        <w:t>spotkania i konferencji</w:t>
      </w:r>
      <w:r w:rsidRPr="00C740F4">
        <w:rPr>
          <w:rFonts w:ascii="Arial" w:eastAsia="Times New Roman" w:hAnsi="Arial" w:cs="Arial"/>
          <w:lang w:eastAsia="pl-PL"/>
        </w:rPr>
        <w:t xml:space="preserve"> wraz z wskazaniem pór posiłków i przerw kawowych.</w:t>
      </w:r>
    </w:p>
    <w:p w:rsidR="00242ED6" w:rsidRPr="00C740F4" w:rsidRDefault="007B0003" w:rsidP="0024344D">
      <w:pPr>
        <w:pStyle w:val="Akapitzlist"/>
        <w:widowControl w:val="0"/>
        <w:numPr>
          <w:ilvl w:val="1"/>
          <w:numId w:val="2"/>
        </w:numPr>
        <w:spacing w:after="0" w:line="312" w:lineRule="auto"/>
        <w:ind w:left="738" w:hanging="284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C740F4">
        <w:rPr>
          <w:rFonts w:ascii="Arial" w:eastAsia="Times New Roman" w:hAnsi="Arial" w:cs="Arial"/>
          <w:lang w:eastAsia="pl-PL"/>
        </w:rPr>
        <w:t>Liczbę samochodów korzystających z parkingu.</w:t>
      </w:r>
    </w:p>
    <w:p w:rsidR="00242ED6" w:rsidRPr="007F36D4" w:rsidRDefault="007B0003" w:rsidP="007F36D4">
      <w:pPr>
        <w:pStyle w:val="Akapitzlist"/>
        <w:widowControl w:val="0"/>
        <w:numPr>
          <w:ilvl w:val="1"/>
          <w:numId w:val="25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740F4">
        <w:rPr>
          <w:rFonts w:ascii="Arial" w:eastAsia="Times New Roman" w:hAnsi="Arial" w:cs="Arial"/>
          <w:lang w:eastAsia="pl-PL"/>
        </w:rPr>
        <w:t xml:space="preserve">Wykonawca na 3 dni przed rozpoczęciem </w:t>
      </w:r>
      <w:r w:rsidR="00913200">
        <w:rPr>
          <w:rFonts w:ascii="Arial" w:eastAsia="Times New Roman" w:hAnsi="Arial" w:cs="Arial"/>
          <w:lang w:eastAsia="pl-PL"/>
        </w:rPr>
        <w:t>szkoleń</w:t>
      </w:r>
      <w:r w:rsidRPr="00C740F4">
        <w:rPr>
          <w:rFonts w:ascii="Arial" w:eastAsia="Times New Roman" w:hAnsi="Arial" w:cs="Arial"/>
          <w:lang w:eastAsia="pl-PL"/>
        </w:rPr>
        <w:t xml:space="preserve"> przedstawi Zamawiającemu</w:t>
      </w:r>
      <w:r w:rsidR="007F36D4">
        <w:rPr>
          <w:rFonts w:ascii="Arial" w:eastAsia="Times New Roman" w:hAnsi="Arial" w:cs="Arial"/>
          <w:lang w:eastAsia="pl-PL"/>
        </w:rPr>
        <w:t xml:space="preserve"> </w:t>
      </w:r>
      <w:r w:rsidRPr="007F36D4">
        <w:rPr>
          <w:rFonts w:ascii="Arial" w:eastAsia="Times New Roman" w:hAnsi="Arial" w:cs="Arial"/>
          <w:lang w:eastAsia="pl-PL"/>
        </w:rPr>
        <w:t>do</w:t>
      </w:r>
      <w:r w:rsidR="00D00906" w:rsidRPr="007F36D4">
        <w:rPr>
          <w:rFonts w:ascii="Arial" w:eastAsia="Times New Roman" w:hAnsi="Arial" w:cs="Arial"/>
          <w:lang w:eastAsia="pl-PL"/>
        </w:rPr>
        <w:t> </w:t>
      </w:r>
      <w:r w:rsidRPr="007F36D4">
        <w:rPr>
          <w:rFonts w:ascii="Arial" w:eastAsia="Times New Roman" w:hAnsi="Arial" w:cs="Arial"/>
          <w:lang w:eastAsia="pl-PL"/>
        </w:rPr>
        <w:t>akceptacji menu obowiązujące podczas szkolenia.</w:t>
      </w:r>
    </w:p>
    <w:p w:rsidR="00242ED6" w:rsidRPr="00C740F4" w:rsidRDefault="007B0003" w:rsidP="00316E33">
      <w:pPr>
        <w:pStyle w:val="Akapitzlist"/>
        <w:widowControl w:val="0"/>
        <w:numPr>
          <w:ilvl w:val="1"/>
          <w:numId w:val="25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740F4">
        <w:rPr>
          <w:rFonts w:ascii="Arial" w:eastAsia="Times New Roman" w:hAnsi="Arial" w:cs="Arial"/>
          <w:lang w:eastAsia="pl-PL"/>
        </w:rPr>
        <w:t xml:space="preserve">Wykonawca zapewni w ramach złożonej oferty wszystkim uczestnikom </w:t>
      </w:r>
      <w:r w:rsidR="007F36D4">
        <w:rPr>
          <w:rFonts w:ascii="Arial" w:eastAsia="Times New Roman" w:hAnsi="Arial" w:cs="Arial"/>
          <w:lang w:eastAsia="pl-PL"/>
        </w:rPr>
        <w:t>szkoleń</w:t>
      </w:r>
      <w:r w:rsidRPr="00C740F4">
        <w:rPr>
          <w:rFonts w:ascii="Arial" w:eastAsia="Times New Roman" w:hAnsi="Arial" w:cs="Arial"/>
          <w:lang w:eastAsia="pl-PL"/>
        </w:rPr>
        <w:t xml:space="preserve"> odpowiednią liczbę bezpłatnych/strzeżonych miejsc parkingowych w odległości nie większej niż 200 m od hotelu na cały czas trwania szkolenia (także dla busa).</w:t>
      </w:r>
    </w:p>
    <w:p w:rsidR="00242ED6" w:rsidRPr="00C740F4" w:rsidRDefault="007B0003" w:rsidP="00316E33">
      <w:pPr>
        <w:pStyle w:val="Akapitzlist"/>
        <w:widowControl w:val="0"/>
        <w:numPr>
          <w:ilvl w:val="1"/>
          <w:numId w:val="25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740F4">
        <w:rPr>
          <w:rFonts w:ascii="Arial" w:eastAsia="Times New Roman" w:hAnsi="Arial" w:cs="Arial"/>
          <w:spacing w:val="5"/>
          <w:lang w:eastAsia="pl-PL"/>
        </w:rPr>
        <w:t xml:space="preserve">Zamawiający zastrzega sobie prawo do proporcjonalnego zmniejszenia wynagrodzenia Wykonawcy w przypadku zmiany liczby uczestników szkolenia, którym należy zapewnić </w:t>
      </w:r>
      <w:r w:rsidRPr="00C740F4">
        <w:rPr>
          <w:rFonts w:ascii="Arial" w:eastAsia="Times New Roman" w:hAnsi="Arial" w:cs="Arial"/>
          <w:spacing w:val="-2"/>
          <w:lang w:eastAsia="pl-PL"/>
        </w:rPr>
        <w:t xml:space="preserve">wyżywienie. W sytuacji opisanej w zdaniu poprzednim Wykonawcy nie będzie przysługiwało prawo </w:t>
      </w:r>
      <w:r w:rsidRPr="00C740F4">
        <w:rPr>
          <w:rFonts w:ascii="Arial" w:eastAsia="Times New Roman" w:hAnsi="Arial" w:cs="Arial"/>
          <w:spacing w:val="8"/>
          <w:lang w:eastAsia="pl-PL"/>
        </w:rPr>
        <w:t xml:space="preserve">dochodzenia roszczeń z tego tytułu, o ile Zamawiający powiadomi </w:t>
      </w:r>
      <w:r w:rsidR="00D00906">
        <w:rPr>
          <w:rFonts w:ascii="Arial" w:eastAsia="Times New Roman" w:hAnsi="Arial" w:cs="Arial"/>
          <w:spacing w:val="8"/>
          <w:lang w:eastAsia="pl-PL"/>
        </w:rPr>
        <w:t>W</w:t>
      </w:r>
      <w:r w:rsidRPr="00C740F4">
        <w:rPr>
          <w:rFonts w:ascii="Arial" w:eastAsia="Times New Roman" w:hAnsi="Arial" w:cs="Arial"/>
          <w:spacing w:val="8"/>
          <w:lang w:eastAsia="pl-PL"/>
        </w:rPr>
        <w:t xml:space="preserve">ykonawcę o tym fakcie </w:t>
      </w:r>
      <w:r w:rsidRPr="00C740F4">
        <w:rPr>
          <w:rFonts w:ascii="Arial" w:eastAsia="Times New Roman" w:hAnsi="Arial" w:cs="Arial"/>
          <w:spacing w:val="-1"/>
          <w:lang w:eastAsia="pl-PL"/>
        </w:rPr>
        <w:t>nie później niż 3 dni przed zaplanowaną datą</w:t>
      </w:r>
      <w:r w:rsidR="007F36D4">
        <w:rPr>
          <w:rFonts w:ascii="Arial" w:eastAsia="Times New Roman" w:hAnsi="Arial" w:cs="Arial"/>
          <w:spacing w:val="-1"/>
          <w:lang w:eastAsia="pl-PL"/>
        </w:rPr>
        <w:t xml:space="preserve"> realizacji spotkania i konferencji naukowo-szkoleniowych</w:t>
      </w:r>
      <w:r w:rsidRPr="00C740F4">
        <w:rPr>
          <w:rFonts w:ascii="Arial" w:eastAsia="Times New Roman" w:hAnsi="Arial" w:cs="Arial"/>
          <w:spacing w:val="-1"/>
          <w:lang w:eastAsia="pl-PL"/>
        </w:rPr>
        <w:t>.</w:t>
      </w:r>
    </w:p>
    <w:p w:rsidR="004F1042" w:rsidRPr="004F1042" w:rsidRDefault="007B0003" w:rsidP="00316E33">
      <w:pPr>
        <w:pStyle w:val="Akapitzlist"/>
        <w:widowControl w:val="0"/>
        <w:numPr>
          <w:ilvl w:val="1"/>
          <w:numId w:val="25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740F4">
        <w:rPr>
          <w:rFonts w:ascii="Arial" w:eastAsia="Times New Roman" w:hAnsi="Arial" w:cs="Arial"/>
          <w:spacing w:val="-1"/>
          <w:lang w:eastAsia="pl-PL"/>
        </w:rPr>
        <w:t>Zamawiający nie przewiduje możliwości płacenia zaliczek. Kompleksowe uregulowanie należności nastąpi po wykonaniu usług i podpisaniu bez zastrzeżeń przez upoważnionych przedstawicieli Zamawiającego i Wykonawcy Protokołu Odbioru Usługi.</w:t>
      </w:r>
    </w:p>
    <w:p w:rsidR="00242ED6" w:rsidRPr="004F1042" w:rsidRDefault="007B0003" w:rsidP="00316E33">
      <w:pPr>
        <w:pStyle w:val="Akapitzlist"/>
        <w:widowControl w:val="0"/>
        <w:numPr>
          <w:ilvl w:val="1"/>
          <w:numId w:val="25"/>
        </w:numPr>
        <w:spacing w:after="0" w:line="312" w:lineRule="auto"/>
        <w:ind w:left="454" w:hanging="4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F1042">
        <w:rPr>
          <w:rFonts w:ascii="Arial" w:eastAsia="Times New Roman" w:hAnsi="Arial" w:cs="Arial"/>
          <w:b/>
          <w:lang w:eastAsia="pl-PL"/>
        </w:rPr>
        <w:t xml:space="preserve">W przypadku pogorszenia się sytuacji epidemiologicznej oraz wprowadzenia dodatkowych obostrzeń związanych z COVID-19 lub innym zagrożeniem epidemiologicznym Komenda Wojewódzka Policji w Szczecinie, zastrzega sobie możliwość rezygnacji z realizacji usługi bez ponoszenia kosztów z tego tytułu. </w:t>
      </w:r>
    </w:p>
    <w:sectPr w:rsidR="00242ED6" w:rsidRPr="004F1042">
      <w:headerReference w:type="default" r:id="rId8"/>
      <w:footerReference w:type="default" r:id="rId9"/>
      <w:pgSz w:w="11906" w:h="16838"/>
      <w:pgMar w:top="708" w:right="1417" w:bottom="1135" w:left="1417" w:header="0" w:footer="3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431" w:rsidRDefault="00B20431">
      <w:pPr>
        <w:spacing w:after="0" w:line="240" w:lineRule="auto"/>
      </w:pPr>
      <w:r>
        <w:separator/>
      </w:r>
    </w:p>
  </w:endnote>
  <w:endnote w:type="continuationSeparator" w:id="0">
    <w:p w:rsidR="00B20431" w:rsidRDefault="00B2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465023"/>
      <w:docPartObj>
        <w:docPartGallery w:val="Page Numbers (Top of Page)"/>
        <w:docPartUnique/>
      </w:docPartObj>
    </w:sdtPr>
    <w:sdtEndPr/>
    <w:sdtContent>
      <w:p w:rsidR="00242ED6" w:rsidRDefault="007B0003" w:rsidP="00D64FAE">
        <w:pPr>
          <w:pStyle w:val="Stopka"/>
          <w:spacing w:before="120"/>
          <w:jc w:val="center"/>
          <w:rPr>
            <w:rFonts w:ascii="Arial" w:hAnsi="Arial" w:cs="Arial"/>
            <w:b/>
            <w:bCs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Strona </w:t>
        </w:r>
        <w:r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7</w:t>
        </w:r>
        <w:r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z </w:t>
        </w:r>
        <w:r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7</w:t>
        </w:r>
        <w:r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  <w:p w:rsidR="00C860D0" w:rsidRDefault="00C860D0">
        <w:pPr>
          <w:pStyle w:val="Stopka"/>
          <w:jc w:val="center"/>
          <w:rPr>
            <w:rFonts w:ascii="Arial" w:hAnsi="Arial" w:cs="Arial"/>
            <w:b/>
            <w:bCs/>
            <w:sz w:val="16"/>
            <w:szCs w:val="16"/>
          </w:rPr>
        </w:pPr>
      </w:p>
      <w:p w:rsidR="00242ED6" w:rsidRPr="00C860D0" w:rsidRDefault="00C860D0" w:rsidP="00C860D0">
        <w:pPr>
          <w:pStyle w:val="Stopka"/>
          <w:spacing w:after="120"/>
          <w:jc w:val="both"/>
          <w:rPr>
            <w:rFonts w:ascii="Arial" w:hAnsi="Arial" w:cs="Arial"/>
            <w:sz w:val="16"/>
            <w:szCs w:val="16"/>
          </w:rPr>
        </w:pPr>
        <w:bookmarkStart w:id="3" w:name="_Hlk113609694"/>
        <w:r w:rsidRPr="002459C8">
          <w:rPr>
            <w:rFonts w:ascii="Arial" w:hAnsi="Arial" w:cs="Arial"/>
            <w:b/>
            <w:i/>
            <w:sz w:val="16"/>
            <w:szCs w:val="16"/>
          </w:rPr>
          <w:t>Projekt pn. „Monitoring akwenów wodnych na terenie Pomorza Zachodniego i Meklemburgi Pomorza Przedniego”</w:t>
        </w:r>
        <w:r>
          <w:rPr>
            <w:rFonts w:ascii="Arial" w:hAnsi="Arial" w:cs="Arial"/>
            <w:sz w:val="16"/>
            <w:szCs w:val="16"/>
          </w:rPr>
          <w:t xml:space="preserve"> </w:t>
        </w:r>
        <w:r w:rsidRPr="002459C8">
          <w:rPr>
            <w:rFonts w:ascii="Arial" w:hAnsi="Arial" w:cs="Arial"/>
            <w:b/>
            <w:sz w:val="16"/>
            <w:szCs w:val="16"/>
          </w:rPr>
          <w:t>Umowa o dofinansowanie projektu nr INT 149</w:t>
        </w:r>
        <w:r w:rsidRPr="002459C8">
          <w:rPr>
            <w:rFonts w:ascii="Arial" w:hAnsi="Arial" w:cs="Arial"/>
            <w:sz w:val="16"/>
            <w:szCs w:val="16"/>
          </w:rPr>
          <w:t xml:space="preserve">. </w:t>
        </w:r>
        <w:bookmarkStart w:id="4" w:name="_Hlk113604709"/>
        <w:r w:rsidRPr="002459C8">
          <w:rPr>
            <w:rFonts w:ascii="Arial" w:hAnsi="Arial" w:cs="Arial"/>
            <w:sz w:val="16"/>
            <w:szCs w:val="16"/>
          </w:rPr>
          <w:t>Projekt realizowany w ramach Programu Współpracy INTERREG VA Meklemburgia</w:t>
        </w:r>
        <w:r>
          <w:rPr>
            <w:rFonts w:ascii="Arial" w:hAnsi="Arial" w:cs="Arial"/>
            <w:sz w:val="16"/>
            <w:szCs w:val="16"/>
          </w:rPr>
          <w:t>-</w:t>
        </w:r>
        <w:r w:rsidRPr="002459C8">
          <w:rPr>
            <w:rFonts w:ascii="Arial" w:hAnsi="Arial" w:cs="Arial"/>
            <w:sz w:val="16"/>
            <w:szCs w:val="16"/>
          </w:rPr>
          <w:t>Pomorze Przednie/Brandenburgia/Polska w ramach celu Europejska Współpraca Terytorialna dofinansowany przez Unię Europejską ze środków Europejskiego Funduszu Rozwoju Regionalnego (EFRR).</w:t>
        </w:r>
      </w:p>
      <w:bookmarkEnd w:id="4" w:displacedByCustomXml="next"/>
      <w:bookmarkEnd w:id="3" w:displacedByCustomXml="next"/>
    </w:sdtContent>
  </w:sdt>
  <w:p w:rsidR="00242ED6" w:rsidRDefault="00242E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431" w:rsidRDefault="00B20431">
      <w:pPr>
        <w:spacing w:after="0" w:line="240" w:lineRule="auto"/>
      </w:pPr>
      <w:r>
        <w:separator/>
      </w:r>
    </w:p>
  </w:footnote>
  <w:footnote w:type="continuationSeparator" w:id="0">
    <w:p w:rsidR="00B20431" w:rsidRDefault="00B20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0D0" w:rsidRDefault="00C860D0">
    <w:pPr>
      <w:pStyle w:val="Nagwek"/>
    </w:pPr>
  </w:p>
  <w:p w:rsidR="00C860D0" w:rsidRDefault="00C860D0" w:rsidP="00C860D0">
    <w:pPr>
      <w:pStyle w:val="Tekstpodstawowy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46AA1C3" wp14:editId="79CC7719">
          <wp:simplePos x="0" y="0"/>
          <wp:positionH relativeFrom="margin">
            <wp:align>right</wp:align>
          </wp:positionH>
          <wp:positionV relativeFrom="paragraph">
            <wp:posOffset>121285</wp:posOffset>
          </wp:positionV>
          <wp:extent cx="2761615" cy="414655"/>
          <wp:effectExtent l="0" t="0" r="63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0D0" w:rsidRPr="00C860D0" w:rsidRDefault="00C860D0" w:rsidP="00C860D0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517D"/>
    <w:multiLevelType w:val="multilevel"/>
    <w:tmpl w:val="5CACBE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341AA2"/>
    <w:multiLevelType w:val="hybridMultilevel"/>
    <w:tmpl w:val="BC409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1328"/>
    <w:multiLevelType w:val="multilevel"/>
    <w:tmpl w:val="BE044A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712B4F"/>
    <w:multiLevelType w:val="multilevel"/>
    <w:tmpl w:val="5FA81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CC200E"/>
    <w:multiLevelType w:val="multilevel"/>
    <w:tmpl w:val="5FA81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BE37D7"/>
    <w:multiLevelType w:val="multilevel"/>
    <w:tmpl w:val="5CACB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41588F"/>
    <w:multiLevelType w:val="multilevel"/>
    <w:tmpl w:val="5700FE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184BC6"/>
    <w:multiLevelType w:val="multilevel"/>
    <w:tmpl w:val="E42C2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D1D2450"/>
    <w:multiLevelType w:val="hybridMultilevel"/>
    <w:tmpl w:val="6EE24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F2908"/>
    <w:multiLevelType w:val="hybridMultilevel"/>
    <w:tmpl w:val="4190C472"/>
    <w:lvl w:ilvl="0" w:tplc="2BAE19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F448C"/>
    <w:multiLevelType w:val="hybridMultilevel"/>
    <w:tmpl w:val="C03420B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A29312B"/>
    <w:multiLevelType w:val="hybridMultilevel"/>
    <w:tmpl w:val="A4224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4227F"/>
    <w:multiLevelType w:val="multilevel"/>
    <w:tmpl w:val="46C666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13" w15:restartNumberingAfterBreak="0">
    <w:nsid w:val="2D5A05C6"/>
    <w:multiLevelType w:val="multilevel"/>
    <w:tmpl w:val="525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D50829"/>
    <w:multiLevelType w:val="hybridMultilevel"/>
    <w:tmpl w:val="72269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E1382"/>
    <w:multiLevelType w:val="hybridMultilevel"/>
    <w:tmpl w:val="36AC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16BAB"/>
    <w:multiLevelType w:val="multilevel"/>
    <w:tmpl w:val="837A6A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4180F10"/>
    <w:multiLevelType w:val="hybridMultilevel"/>
    <w:tmpl w:val="1B32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944C3"/>
    <w:multiLevelType w:val="multilevel"/>
    <w:tmpl w:val="5FA81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ED8737C"/>
    <w:multiLevelType w:val="hybridMultilevel"/>
    <w:tmpl w:val="5F88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C78B3"/>
    <w:multiLevelType w:val="multilevel"/>
    <w:tmpl w:val="617437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D716FB"/>
    <w:multiLevelType w:val="hybridMultilevel"/>
    <w:tmpl w:val="AD4CA6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695679"/>
    <w:multiLevelType w:val="hybridMultilevel"/>
    <w:tmpl w:val="345E4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D2A9B"/>
    <w:multiLevelType w:val="multilevel"/>
    <w:tmpl w:val="617437D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4" w15:restartNumberingAfterBreak="0">
    <w:nsid w:val="6DBF799F"/>
    <w:multiLevelType w:val="multilevel"/>
    <w:tmpl w:val="E42C2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3"/>
  </w:num>
  <w:num w:numId="4">
    <w:abstractNumId w:val="16"/>
  </w:num>
  <w:num w:numId="5">
    <w:abstractNumId w:val="2"/>
  </w:num>
  <w:num w:numId="6">
    <w:abstractNumId w:val="14"/>
  </w:num>
  <w:num w:numId="7">
    <w:abstractNumId w:val="8"/>
  </w:num>
  <w:num w:numId="8">
    <w:abstractNumId w:val="15"/>
  </w:num>
  <w:num w:numId="9">
    <w:abstractNumId w:val="5"/>
  </w:num>
  <w:num w:numId="10">
    <w:abstractNumId w:val="11"/>
  </w:num>
  <w:num w:numId="11">
    <w:abstractNumId w:val="17"/>
  </w:num>
  <w:num w:numId="12">
    <w:abstractNumId w:val="24"/>
  </w:num>
  <w:num w:numId="13">
    <w:abstractNumId w:val="7"/>
  </w:num>
  <w:num w:numId="14">
    <w:abstractNumId w:val="6"/>
  </w:num>
  <w:num w:numId="15">
    <w:abstractNumId w:val="22"/>
  </w:num>
  <w:num w:numId="16">
    <w:abstractNumId w:val="21"/>
  </w:num>
  <w:num w:numId="17">
    <w:abstractNumId w:val="0"/>
  </w:num>
  <w:num w:numId="18">
    <w:abstractNumId w:val="19"/>
  </w:num>
  <w:num w:numId="19">
    <w:abstractNumId w:val="10"/>
  </w:num>
  <w:num w:numId="20">
    <w:abstractNumId w:val="1"/>
  </w:num>
  <w:num w:numId="21">
    <w:abstractNumId w:val="9"/>
  </w:num>
  <w:num w:numId="22">
    <w:abstractNumId w:val="3"/>
  </w:num>
  <w:num w:numId="23">
    <w:abstractNumId w:val="4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D6"/>
    <w:rsid w:val="0006244A"/>
    <w:rsid w:val="00072B8E"/>
    <w:rsid w:val="0007615A"/>
    <w:rsid w:val="00096AE8"/>
    <w:rsid w:val="000A150B"/>
    <w:rsid w:val="000D0BD5"/>
    <w:rsid w:val="000D30AF"/>
    <w:rsid w:val="000E2DD0"/>
    <w:rsid w:val="00103A6D"/>
    <w:rsid w:val="00104DD8"/>
    <w:rsid w:val="0010706E"/>
    <w:rsid w:val="00113F2A"/>
    <w:rsid w:val="00190DF6"/>
    <w:rsid w:val="001B03EB"/>
    <w:rsid w:val="001B78BD"/>
    <w:rsid w:val="001C77F1"/>
    <w:rsid w:val="001D69E3"/>
    <w:rsid w:val="001F0DAB"/>
    <w:rsid w:val="002160E4"/>
    <w:rsid w:val="00232E7F"/>
    <w:rsid w:val="00236C3E"/>
    <w:rsid w:val="00242ED6"/>
    <w:rsid w:val="0024344D"/>
    <w:rsid w:val="002444EB"/>
    <w:rsid w:val="002718AD"/>
    <w:rsid w:val="00276D8D"/>
    <w:rsid w:val="00286736"/>
    <w:rsid w:val="002E7C8C"/>
    <w:rsid w:val="00310805"/>
    <w:rsid w:val="00315A3F"/>
    <w:rsid w:val="00316E33"/>
    <w:rsid w:val="00321577"/>
    <w:rsid w:val="00326411"/>
    <w:rsid w:val="00330C4B"/>
    <w:rsid w:val="003668FB"/>
    <w:rsid w:val="00396E93"/>
    <w:rsid w:val="003D5EB0"/>
    <w:rsid w:val="003E15ED"/>
    <w:rsid w:val="00403A5C"/>
    <w:rsid w:val="00413732"/>
    <w:rsid w:val="00442BB1"/>
    <w:rsid w:val="00451B8D"/>
    <w:rsid w:val="00451FCC"/>
    <w:rsid w:val="004810B8"/>
    <w:rsid w:val="004972FE"/>
    <w:rsid w:val="004A5235"/>
    <w:rsid w:val="004A64A8"/>
    <w:rsid w:val="004E4470"/>
    <w:rsid w:val="004F1042"/>
    <w:rsid w:val="00503F08"/>
    <w:rsid w:val="00510E28"/>
    <w:rsid w:val="0051557E"/>
    <w:rsid w:val="00521D2A"/>
    <w:rsid w:val="0052413A"/>
    <w:rsid w:val="00526667"/>
    <w:rsid w:val="00531245"/>
    <w:rsid w:val="00560D1A"/>
    <w:rsid w:val="00583F76"/>
    <w:rsid w:val="0058585E"/>
    <w:rsid w:val="005D7302"/>
    <w:rsid w:val="006214AA"/>
    <w:rsid w:val="00622976"/>
    <w:rsid w:val="00641587"/>
    <w:rsid w:val="00652CEC"/>
    <w:rsid w:val="006738B1"/>
    <w:rsid w:val="006B0DBC"/>
    <w:rsid w:val="006E0CD5"/>
    <w:rsid w:val="006F0518"/>
    <w:rsid w:val="006F209E"/>
    <w:rsid w:val="006F3B1F"/>
    <w:rsid w:val="00704501"/>
    <w:rsid w:val="00714772"/>
    <w:rsid w:val="00724F45"/>
    <w:rsid w:val="00727191"/>
    <w:rsid w:val="00731DE7"/>
    <w:rsid w:val="007544A7"/>
    <w:rsid w:val="00754ECB"/>
    <w:rsid w:val="007672D0"/>
    <w:rsid w:val="007848AC"/>
    <w:rsid w:val="00786161"/>
    <w:rsid w:val="007B0003"/>
    <w:rsid w:val="007B17A3"/>
    <w:rsid w:val="007B421E"/>
    <w:rsid w:val="007D43C9"/>
    <w:rsid w:val="007E183F"/>
    <w:rsid w:val="007F36D4"/>
    <w:rsid w:val="00800566"/>
    <w:rsid w:val="008114FC"/>
    <w:rsid w:val="00814BAE"/>
    <w:rsid w:val="00824FD1"/>
    <w:rsid w:val="00825937"/>
    <w:rsid w:val="008316B4"/>
    <w:rsid w:val="00886637"/>
    <w:rsid w:val="00897ACF"/>
    <w:rsid w:val="008A14B6"/>
    <w:rsid w:val="008D567A"/>
    <w:rsid w:val="008F601C"/>
    <w:rsid w:val="009053B7"/>
    <w:rsid w:val="00913200"/>
    <w:rsid w:val="0092018E"/>
    <w:rsid w:val="009243D3"/>
    <w:rsid w:val="009451D3"/>
    <w:rsid w:val="0098480C"/>
    <w:rsid w:val="009A2131"/>
    <w:rsid w:val="009A46DD"/>
    <w:rsid w:val="00A11B16"/>
    <w:rsid w:val="00A14B7B"/>
    <w:rsid w:val="00A4122B"/>
    <w:rsid w:val="00A5278F"/>
    <w:rsid w:val="00A52D65"/>
    <w:rsid w:val="00A55CED"/>
    <w:rsid w:val="00A56CF8"/>
    <w:rsid w:val="00A6312A"/>
    <w:rsid w:val="00AA7DB0"/>
    <w:rsid w:val="00AB5596"/>
    <w:rsid w:val="00AB6453"/>
    <w:rsid w:val="00AB7535"/>
    <w:rsid w:val="00AE02A1"/>
    <w:rsid w:val="00AE7FD5"/>
    <w:rsid w:val="00B10259"/>
    <w:rsid w:val="00B111C2"/>
    <w:rsid w:val="00B20431"/>
    <w:rsid w:val="00B3638E"/>
    <w:rsid w:val="00B463DD"/>
    <w:rsid w:val="00B476AC"/>
    <w:rsid w:val="00B51490"/>
    <w:rsid w:val="00B65E88"/>
    <w:rsid w:val="00B72D11"/>
    <w:rsid w:val="00B742CC"/>
    <w:rsid w:val="00B84E13"/>
    <w:rsid w:val="00BB7BF1"/>
    <w:rsid w:val="00BC0AEE"/>
    <w:rsid w:val="00C006E2"/>
    <w:rsid w:val="00C05826"/>
    <w:rsid w:val="00C104BC"/>
    <w:rsid w:val="00C12E56"/>
    <w:rsid w:val="00C23DDD"/>
    <w:rsid w:val="00C3229B"/>
    <w:rsid w:val="00C55425"/>
    <w:rsid w:val="00C62241"/>
    <w:rsid w:val="00C70D5E"/>
    <w:rsid w:val="00C73B7F"/>
    <w:rsid w:val="00C740F4"/>
    <w:rsid w:val="00C860D0"/>
    <w:rsid w:val="00CB769D"/>
    <w:rsid w:val="00CF3D70"/>
    <w:rsid w:val="00D00906"/>
    <w:rsid w:val="00D43469"/>
    <w:rsid w:val="00D57566"/>
    <w:rsid w:val="00D64FAE"/>
    <w:rsid w:val="00D76DF2"/>
    <w:rsid w:val="00D9446B"/>
    <w:rsid w:val="00DA4900"/>
    <w:rsid w:val="00DF5C74"/>
    <w:rsid w:val="00E2211E"/>
    <w:rsid w:val="00E31E49"/>
    <w:rsid w:val="00E41B33"/>
    <w:rsid w:val="00E5444F"/>
    <w:rsid w:val="00E748F8"/>
    <w:rsid w:val="00E769FA"/>
    <w:rsid w:val="00E8368B"/>
    <w:rsid w:val="00E958C9"/>
    <w:rsid w:val="00EB2A0B"/>
    <w:rsid w:val="00ED6CE0"/>
    <w:rsid w:val="00F20F43"/>
    <w:rsid w:val="00F26810"/>
    <w:rsid w:val="00F339A4"/>
    <w:rsid w:val="00F4379C"/>
    <w:rsid w:val="00F6391A"/>
    <w:rsid w:val="00F64AD2"/>
    <w:rsid w:val="00F8164A"/>
    <w:rsid w:val="00F94A7D"/>
    <w:rsid w:val="00FB07F5"/>
    <w:rsid w:val="00FD511A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5E33"/>
  <w15:docId w15:val="{2015BB9F-93AC-4730-94D8-50092F31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773A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C85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ED46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C85C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E6E57"/>
  </w:style>
  <w:style w:type="character" w:customStyle="1" w:styleId="StopkaZnak">
    <w:name w:val="Stopka Znak"/>
    <w:basedOn w:val="Domylnaczcionkaakapitu"/>
    <w:link w:val="Stopka"/>
    <w:uiPriority w:val="99"/>
    <w:qFormat/>
    <w:rsid w:val="00EE6E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77446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7744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CE72C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D46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4C0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85C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C85C3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C85C31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FB3941"/>
  </w:style>
  <w:style w:type="paragraph" w:styleId="Nagwek">
    <w:name w:val="header"/>
    <w:basedOn w:val="Normalny"/>
    <w:next w:val="Tekstpodstawowy"/>
    <w:link w:val="NagwekZnak"/>
    <w:uiPriority w:val="99"/>
    <w:unhideWhenUsed/>
    <w:rsid w:val="00EE6E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E6E57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7744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774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4C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nhideWhenUsed/>
    <w:qFormat/>
    <w:rsid w:val="00C85C31"/>
    <w:pPr>
      <w:spacing w:after="0" w:line="36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E7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uiPriority w:val="99"/>
    <w:rsid w:val="00C860D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2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C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CEC"/>
    <w:rPr>
      <w:rFonts w:ascii="Calibri" w:eastAsia="Calibri" w:hAnsi="Calibri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CEC"/>
    <w:rPr>
      <w:rFonts w:ascii="Calibri" w:eastAsia="Calibri" w:hAnsi="Calibri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E4E9-C07C-4C74-B860-14DFDA81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1877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Kentzer</dc:creator>
  <dc:description/>
  <cp:lastModifiedBy>Anna Kozłowska</cp:lastModifiedBy>
  <cp:revision>37</cp:revision>
  <cp:lastPrinted>2022-11-28T07:22:00Z</cp:lastPrinted>
  <dcterms:created xsi:type="dcterms:W3CDTF">2022-11-25T07:52:00Z</dcterms:created>
  <dcterms:modified xsi:type="dcterms:W3CDTF">2022-11-28T07:41:00Z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