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7BC" w14:textId="77777777" w:rsidR="001C0BC1" w:rsidRDefault="001C0BC1">
      <w:pPr>
        <w:pStyle w:val="Standard"/>
        <w:jc w:val="right"/>
      </w:pPr>
    </w:p>
    <w:p w14:paraId="4F10E377" w14:textId="77777777" w:rsidR="001C0BC1" w:rsidRDefault="00000000">
      <w:pPr>
        <w:pStyle w:val="Standard"/>
        <w:jc w:val="right"/>
      </w:pPr>
      <w:r>
        <w:tab/>
        <w:t>Szczecin, dnia    05.04.2023r.</w:t>
      </w:r>
    </w:p>
    <w:p w14:paraId="55F32099" w14:textId="77777777" w:rsidR="001C0BC1" w:rsidRDefault="001C0BC1">
      <w:pPr>
        <w:pStyle w:val="Standard"/>
        <w:spacing w:line="360" w:lineRule="auto"/>
        <w:rPr>
          <w:b/>
          <w:bCs/>
        </w:rPr>
      </w:pPr>
    </w:p>
    <w:p w14:paraId="6B367BA6" w14:textId="77777777" w:rsidR="001C0BC1" w:rsidRDefault="001C0BC1">
      <w:pPr>
        <w:pStyle w:val="Standard"/>
        <w:spacing w:line="360" w:lineRule="auto"/>
        <w:jc w:val="center"/>
        <w:rPr>
          <w:b/>
          <w:bCs/>
        </w:rPr>
      </w:pPr>
    </w:p>
    <w:p w14:paraId="243288FE" w14:textId="77777777" w:rsidR="001C0BC1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ZAPROSZENIE</w:t>
      </w:r>
    </w:p>
    <w:p w14:paraId="41BE2B26" w14:textId="77777777" w:rsidR="001C0BC1" w:rsidRDefault="0000000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do złożenia oferty</w:t>
      </w:r>
    </w:p>
    <w:p w14:paraId="378A3775" w14:textId="77777777" w:rsidR="001C0BC1" w:rsidRDefault="001C0BC1">
      <w:pPr>
        <w:pStyle w:val="Standard"/>
        <w:spacing w:line="360" w:lineRule="auto"/>
        <w:jc w:val="center"/>
      </w:pPr>
    </w:p>
    <w:p w14:paraId="4C7E5780" w14:textId="77777777" w:rsidR="001C0BC1" w:rsidRDefault="00000000">
      <w:pPr>
        <w:pStyle w:val="Standard"/>
        <w:spacing w:line="360" w:lineRule="auto"/>
        <w:ind w:firstLine="708"/>
      </w:pPr>
      <w:r>
        <w:rPr>
          <w:b/>
        </w:rPr>
        <w:t>Komenda Wojewódzka Policji w Szczecinie</w:t>
      </w:r>
      <w:r>
        <w:t xml:space="preserve"> w ramach projektu pn. </w:t>
      </w:r>
      <w:r>
        <w:rPr>
          <w:rFonts w:cs="Times New Roman"/>
          <w:bCs/>
        </w:rPr>
        <w:t xml:space="preserve"> „Uniwersytet malucha” (</w:t>
      </w:r>
      <w:proofErr w:type="spellStart"/>
      <w:r>
        <w:rPr>
          <w:rFonts w:cs="Times New Roman"/>
          <w:bCs/>
        </w:rPr>
        <w:t>Cz.I</w:t>
      </w:r>
      <w:proofErr w:type="spellEnd"/>
      <w:r>
        <w:rPr>
          <w:rFonts w:cs="Times New Roman"/>
          <w:bCs/>
        </w:rPr>
        <w:t>) oraz „ Bezpieczny senior” (</w:t>
      </w:r>
      <w:proofErr w:type="spellStart"/>
      <w:r>
        <w:rPr>
          <w:rFonts w:cs="Times New Roman"/>
          <w:bCs/>
        </w:rPr>
        <w:t>Cz.II</w:t>
      </w:r>
      <w:proofErr w:type="spellEnd"/>
      <w:r>
        <w:rPr>
          <w:rFonts w:cs="Times New Roman"/>
          <w:bCs/>
        </w:rPr>
        <w:t xml:space="preserve">) </w:t>
      </w:r>
      <w:r>
        <w:t>zaprasza</w:t>
      </w:r>
      <w:r>
        <w:rPr>
          <w:rFonts w:cs="Times New Roman"/>
          <w:bCs/>
        </w:rPr>
        <w:t xml:space="preserve"> do złożenia oferty na wykonanie:</w:t>
      </w:r>
    </w:p>
    <w:p w14:paraId="25EF94BB" w14:textId="77777777" w:rsidR="001C0BC1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Cz. I</w:t>
      </w:r>
    </w:p>
    <w:p w14:paraId="73298B7E" w14:textId="77777777" w:rsidR="001C0BC1" w:rsidRDefault="00000000">
      <w:pPr>
        <w:pStyle w:val="Standard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  <w:u w:val="single"/>
        </w:rPr>
        <w:t>Zawieszki miękkie w formie odblasków – 1 000 szt</w:t>
      </w:r>
      <w:r>
        <w:rPr>
          <w:rFonts w:cs="Arial"/>
        </w:rPr>
        <w:t>.:</w:t>
      </w:r>
    </w:p>
    <w:p w14:paraId="1BD95E81" w14:textId="77777777" w:rsidR="001C0BC1" w:rsidRDefault="00000000">
      <w:pPr>
        <w:pStyle w:val="Standard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Brelok, odblaskowa zawieszka.</w:t>
      </w:r>
    </w:p>
    <w:p w14:paraId="7D0B4CE8" w14:textId="77777777" w:rsidR="001C0BC1" w:rsidRDefault="00000000">
      <w:pPr>
        <w:pStyle w:val="Standard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Wymiary: od 6,5 cm do 7 cm.</w:t>
      </w:r>
    </w:p>
    <w:p w14:paraId="35925C83" w14:textId="77777777" w:rsidR="001C0BC1" w:rsidRDefault="00000000">
      <w:pPr>
        <w:pStyle w:val="Standard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Kształt okrągły.</w:t>
      </w:r>
    </w:p>
    <w:p w14:paraId="4AF3EDB9" w14:textId="77777777" w:rsidR="001C0BC1" w:rsidRDefault="00000000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Materiał: folia odblaskowa.</w:t>
      </w:r>
    </w:p>
    <w:p w14:paraId="0AF3ADC6" w14:textId="77777777" w:rsidR="001C0BC1" w:rsidRDefault="00000000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Kolor: żółty.</w:t>
      </w:r>
    </w:p>
    <w:p w14:paraId="415E370F" w14:textId="77777777" w:rsidR="001C0BC1" w:rsidRDefault="00000000">
      <w:pPr>
        <w:pStyle w:val="Standard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Spełnia wymagania normy EN 13356:2001.</w:t>
      </w:r>
    </w:p>
    <w:p w14:paraId="567301C8" w14:textId="77777777" w:rsidR="001C0BC1" w:rsidRDefault="001C0BC1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</w:p>
    <w:p w14:paraId="15182C80" w14:textId="77777777" w:rsidR="001C0BC1" w:rsidRDefault="00000000">
      <w:pPr>
        <w:pStyle w:val="Standard"/>
        <w:numPr>
          <w:ilvl w:val="0"/>
          <w:numId w:val="1"/>
        </w:num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Linijka ze szkłem powiększającym – 2 000 szt.:</w:t>
      </w:r>
    </w:p>
    <w:p w14:paraId="5B6FF1FB" w14:textId="77777777" w:rsidR="001C0BC1" w:rsidRDefault="00000000">
      <w:pPr>
        <w:pStyle w:val="Standard"/>
        <w:spacing w:line="360" w:lineRule="auto"/>
      </w:pPr>
      <w:r>
        <w:rPr>
          <w:rFonts w:cs="Arial"/>
        </w:rPr>
        <w:t>- P</w:t>
      </w:r>
      <w:r>
        <w:rPr>
          <w:rFonts w:eastAsia="Times New Roman" w:cs="Arial"/>
          <w:lang w:eastAsia="pl-PL"/>
        </w:rPr>
        <w:t>lastikowa linijka 15 cm w kształcie prostokąta z zaokrąglonym jednym końcem z lupą oraz własną grafiką.</w:t>
      </w:r>
    </w:p>
    <w:p w14:paraId="70A30EF6" w14:textId="77777777" w:rsidR="001C0BC1" w:rsidRDefault="00000000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Wymiary: 18,5 × 4,5 cm.</w:t>
      </w:r>
    </w:p>
    <w:p w14:paraId="3A81D8F8" w14:textId="77777777" w:rsidR="001C0BC1" w:rsidRDefault="00000000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Materiał: plastik.</w:t>
      </w:r>
    </w:p>
    <w:p w14:paraId="226D87A0" w14:textId="77777777" w:rsidR="001C0BC1" w:rsidRDefault="001C0BC1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</w:p>
    <w:p w14:paraId="5EF8BD52" w14:textId="77777777" w:rsidR="001C0BC1" w:rsidRDefault="00000000">
      <w:pPr>
        <w:pStyle w:val="Standard"/>
        <w:numPr>
          <w:ilvl w:val="0"/>
          <w:numId w:val="5"/>
        </w:numPr>
        <w:spacing w:line="360" w:lineRule="auto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Opaska odblaskowa –1480 szt.:</w:t>
      </w:r>
    </w:p>
    <w:p w14:paraId="0783D579" w14:textId="77777777" w:rsidR="001C0BC1" w:rsidRDefault="00000000">
      <w:pPr>
        <w:pStyle w:val="Standard"/>
        <w:numPr>
          <w:ilvl w:val="0"/>
          <w:numId w:val="6"/>
        </w:numPr>
        <w:spacing w:line="360" w:lineRule="auto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wymiary:30 cm x 3 cm x 2 mm.</w:t>
      </w:r>
    </w:p>
    <w:p w14:paraId="67A13EE6" w14:textId="77777777" w:rsidR="001C0BC1" w:rsidRDefault="00000000">
      <w:pPr>
        <w:pStyle w:val="Standard"/>
        <w:numPr>
          <w:ilvl w:val="0"/>
          <w:numId w:val="6"/>
        </w:numPr>
        <w:spacing w:line="360" w:lineRule="auto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materiał: tworzywo sztuczne.</w:t>
      </w:r>
    </w:p>
    <w:p w14:paraId="2FF6E362" w14:textId="77777777" w:rsidR="001C0BC1" w:rsidRDefault="00000000">
      <w:pPr>
        <w:pStyle w:val="Standard"/>
        <w:numPr>
          <w:ilvl w:val="0"/>
          <w:numId w:val="6"/>
        </w:numPr>
        <w:spacing w:line="360" w:lineRule="auto"/>
        <w:jc w:val="left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lastRenderedPageBreak/>
        <w:t>Spełnia wymagania normy EN 13356:2001.</w:t>
      </w:r>
    </w:p>
    <w:p w14:paraId="2D7DFAAC" w14:textId="77777777" w:rsidR="001C0BC1" w:rsidRDefault="00000000">
      <w:pPr>
        <w:pStyle w:val="Standard"/>
        <w:spacing w:line="360" w:lineRule="auto"/>
      </w:pPr>
      <w:r>
        <w:rPr>
          <w:rFonts w:cs="Times New Roman"/>
          <w:bCs/>
        </w:rPr>
        <w:t xml:space="preserve">Na każdym gadżecie </w:t>
      </w:r>
      <w:r>
        <w:rPr>
          <w:rFonts w:cs="Times New Roman"/>
          <w:bCs/>
          <w:color w:val="000000"/>
        </w:rPr>
        <w:t>winno być umieszczone logo Województwa Zachodniopomorskiego,  logo Komendy Wojewódzkiej Policji w Szczecinie oraz nazwa projektu                         ”Zadanie współfinansowane z budżetu Województwa Zachodniopomorskiego”</w:t>
      </w:r>
    </w:p>
    <w:p w14:paraId="55066AAE" w14:textId="77777777" w:rsidR="001C0BC1" w:rsidRDefault="001C0BC1">
      <w:pPr>
        <w:pStyle w:val="Standard"/>
        <w:spacing w:line="360" w:lineRule="auto"/>
        <w:rPr>
          <w:rFonts w:cs="Times New Roman"/>
          <w:color w:val="000000"/>
          <w:u w:val="single"/>
        </w:rPr>
      </w:pPr>
    </w:p>
    <w:p w14:paraId="72377903" w14:textId="77777777" w:rsidR="001C0BC1" w:rsidRDefault="00000000">
      <w:pPr>
        <w:pStyle w:val="Akapitzlist"/>
        <w:tabs>
          <w:tab w:val="left" w:pos="567"/>
        </w:tabs>
        <w:spacing w:line="320" w:lineRule="exact"/>
        <w:ind w:left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Wartość zamówienia nie może przekroczyć kwoty 10 000 zł brutto jakie Zamawiający przeznaczył na zrealizowanie zadania.</w:t>
      </w:r>
    </w:p>
    <w:p w14:paraId="552A6631" w14:textId="77777777" w:rsidR="001C0BC1" w:rsidRDefault="001C0BC1">
      <w:pPr>
        <w:pStyle w:val="Akapitzlist"/>
        <w:tabs>
          <w:tab w:val="left" w:pos="567"/>
        </w:tabs>
        <w:spacing w:line="320" w:lineRule="exact"/>
        <w:ind w:left="0"/>
        <w:rPr>
          <w:rFonts w:cs="Times New Roman"/>
          <w:b/>
          <w:bCs/>
          <w:color w:val="000000"/>
        </w:rPr>
      </w:pPr>
    </w:p>
    <w:p w14:paraId="569F5A9D" w14:textId="77777777" w:rsidR="001C0BC1" w:rsidRDefault="00000000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Cz. II</w:t>
      </w:r>
    </w:p>
    <w:p w14:paraId="3A6419B1" w14:textId="77777777" w:rsidR="001C0BC1" w:rsidRDefault="00000000">
      <w:pPr>
        <w:pStyle w:val="Standard"/>
        <w:numPr>
          <w:ilvl w:val="0"/>
          <w:numId w:val="1"/>
        </w:num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Linijka ze szkłem powiększającym – 1508 szt.:</w:t>
      </w:r>
    </w:p>
    <w:p w14:paraId="2D3A8148" w14:textId="77777777" w:rsidR="001C0BC1" w:rsidRDefault="00000000">
      <w:pPr>
        <w:pStyle w:val="Standard"/>
        <w:spacing w:line="360" w:lineRule="auto"/>
      </w:pPr>
      <w:r>
        <w:rPr>
          <w:rFonts w:cs="Arial"/>
        </w:rPr>
        <w:t>- P</w:t>
      </w:r>
      <w:r>
        <w:rPr>
          <w:rFonts w:eastAsia="Times New Roman" w:cs="Arial"/>
          <w:lang w:eastAsia="pl-PL"/>
        </w:rPr>
        <w:t>lastikowa linijka 15 cm w kształcie linijki z zaokrąglonym jednym końcem z własną grafiką.</w:t>
      </w:r>
    </w:p>
    <w:p w14:paraId="387E62CD" w14:textId="77777777" w:rsidR="001C0BC1" w:rsidRDefault="00000000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Wymiary: 185×45 mm.</w:t>
      </w:r>
    </w:p>
    <w:p w14:paraId="63A11C6D" w14:textId="77777777" w:rsidR="001C0BC1" w:rsidRDefault="00000000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Materiał: plastik.</w:t>
      </w:r>
    </w:p>
    <w:p w14:paraId="36CC6627" w14:textId="77777777" w:rsidR="001C0BC1" w:rsidRDefault="001C0BC1">
      <w:pPr>
        <w:pStyle w:val="Standard"/>
        <w:suppressAutoHyphens w:val="0"/>
        <w:spacing w:line="360" w:lineRule="auto"/>
        <w:rPr>
          <w:rFonts w:eastAsia="Times New Roman" w:cs="Arial"/>
          <w:lang w:eastAsia="pl-PL"/>
        </w:rPr>
      </w:pPr>
    </w:p>
    <w:p w14:paraId="5A77B6DD" w14:textId="77777777" w:rsidR="001C0BC1" w:rsidRDefault="00000000">
      <w:pPr>
        <w:pStyle w:val="Standard"/>
        <w:numPr>
          <w:ilvl w:val="0"/>
          <w:numId w:val="2"/>
        </w:numPr>
        <w:spacing w:line="360" w:lineRule="auto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 xml:space="preserve">Opaska odblaskowa – 2 000 szt.:  </w:t>
      </w:r>
    </w:p>
    <w:p w14:paraId="3DAF2E2D" w14:textId="77777777" w:rsidR="001C0BC1" w:rsidRDefault="00000000">
      <w:pPr>
        <w:pStyle w:val="Standard"/>
        <w:spacing w:line="360" w:lineRule="auto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Wymiary:300 x 30 x 2 mm.</w:t>
      </w:r>
      <w:r>
        <w:rPr>
          <w:rFonts w:eastAsia="Times New Roman" w:cs="Arial"/>
          <w:lang w:eastAsia="pl-PL"/>
        </w:rPr>
        <w:br/>
        <w:t>- Materiał: tworzywo sztuczne.</w:t>
      </w:r>
    </w:p>
    <w:p w14:paraId="048B51CA" w14:textId="77777777" w:rsidR="001C0BC1" w:rsidRDefault="00000000">
      <w:pPr>
        <w:pStyle w:val="Standard"/>
        <w:spacing w:line="360" w:lineRule="auto"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Spełnia wymagania normy EN 13356:2001.</w:t>
      </w:r>
    </w:p>
    <w:p w14:paraId="6FCD52E6" w14:textId="77777777" w:rsidR="001C0BC1" w:rsidRDefault="001C0BC1">
      <w:pPr>
        <w:pStyle w:val="Standard"/>
        <w:spacing w:line="360" w:lineRule="auto"/>
        <w:rPr>
          <w:rFonts w:eastAsia="Times New Roman" w:cs="Arial"/>
          <w:lang w:eastAsia="pl-PL"/>
        </w:rPr>
      </w:pPr>
    </w:p>
    <w:p w14:paraId="32F23B50" w14:textId="77777777" w:rsidR="001C0BC1" w:rsidRDefault="00000000">
      <w:pPr>
        <w:pStyle w:val="Standard"/>
        <w:numPr>
          <w:ilvl w:val="0"/>
          <w:numId w:val="2"/>
        </w:numPr>
        <w:spacing w:line="360" w:lineRule="auto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>Etui na kartę kredytową z ochroną RFID – 3 000szt.:</w:t>
      </w:r>
    </w:p>
    <w:p w14:paraId="11DA4C59" w14:textId="77777777" w:rsidR="001C0BC1" w:rsidRDefault="00000000">
      <w:pPr>
        <w:pStyle w:val="Standard"/>
        <w:spacing w:line="360" w:lineRule="auto"/>
        <w:jc w:val="left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Wymiary:185 x 45 x 3 mm,</w:t>
      </w:r>
      <w:r>
        <w:rPr>
          <w:rFonts w:eastAsia="Times New Roman" w:cs="Times New Roman"/>
          <w:color w:val="000000"/>
          <w:lang w:eastAsia="pl-PL"/>
        </w:rPr>
        <w:br/>
        <w:t>- Materiał: aluminium.</w:t>
      </w:r>
    </w:p>
    <w:p w14:paraId="7EAFB577" w14:textId="77777777" w:rsidR="001C0BC1" w:rsidRDefault="001C0BC1">
      <w:pPr>
        <w:pStyle w:val="Standard"/>
        <w:spacing w:line="360" w:lineRule="auto"/>
        <w:rPr>
          <w:rFonts w:cs="Times New Roman"/>
          <w:color w:val="000000"/>
        </w:rPr>
      </w:pPr>
    </w:p>
    <w:p w14:paraId="35D18CD8" w14:textId="77777777" w:rsidR="001C0BC1" w:rsidRDefault="00000000">
      <w:pPr>
        <w:pStyle w:val="Standard"/>
        <w:spacing w:line="360" w:lineRule="auto"/>
      </w:pPr>
      <w:r>
        <w:rPr>
          <w:rFonts w:cs="Times New Roman"/>
          <w:bCs/>
          <w:color w:val="000000"/>
        </w:rPr>
        <w:t>Na każdym gadżecie winno być umieszczone logo Województwa Zachodniopomorskiego,  logo Komendy Wojewódzkiej Policji w Szczecinie oraz nazwa projektu                         ”Zadanie współfinansowane z budżetu Województwa Zachodniopomorskiego”</w:t>
      </w:r>
    </w:p>
    <w:p w14:paraId="431502A0" w14:textId="77777777" w:rsidR="001C0BC1" w:rsidRDefault="00000000">
      <w:pPr>
        <w:pStyle w:val="Akapitzlist"/>
        <w:tabs>
          <w:tab w:val="left" w:pos="567"/>
        </w:tabs>
        <w:spacing w:line="320" w:lineRule="exact"/>
        <w:ind w:left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Wartość zamówienia nie może przekroczyć kwoty 10 000 zł brutto jakie Zamawiający przeznaczył na zrealizowanie zadania.</w:t>
      </w:r>
    </w:p>
    <w:p w14:paraId="18128AE5" w14:textId="77777777" w:rsidR="001C0BC1" w:rsidRDefault="001C0BC1">
      <w:pPr>
        <w:pStyle w:val="Standard"/>
        <w:spacing w:line="360" w:lineRule="auto"/>
        <w:rPr>
          <w:rFonts w:cs="Times New Roman"/>
          <w:color w:val="000000"/>
        </w:rPr>
      </w:pPr>
    </w:p>
    <w:p w14:paraId="1A6733B5" w14:textId="77777777" w:rsidR="001C0BC1" w:rsidRDefault="00000000">
      <w:pPr>
        <w:pStyle w:val="Akapitzlist"/>
        <w:spacing w:line="360" w:lineRule="auto"/>
        <w:ind w:left="284"/>
      </w:pPr>
      <w:r>
        <w:t>- Do oferty należy dołączyć wizualizacje</w:t>
      </w:r>
    </w:p>
    <w:p w14:paraId="0437694B" w14:textId="77777777" w:rsidR="001C0BC1" w:rsidRDefault="00000000">
      <w:pPr>
        <w:pStyle w:val="Standard"/>
        <w:spacing w:line="360" w:lineRule="auto"/>
        <w:ind w:left="284"/>
        <w:rPr>
          <w:rFonts w:cs="Times New Roman"/>
          <w:color w:val="000000"/>
        </w:rPr>
      </w:pPr>
      <w:r>
        <w:rPr>
          <w:rFonts w:cs="Times New Roman"/>
          <w:color w:val="000000"/>
        </w:rPr>
        <w:t>- Dopuszcza się składanie ofert w podziale na części.</w:t>
      </w:r>
    </w:p>
    <w:p w14:paraId="5CCF211C" w14:textId="77777777" w:rsidR="001C0BC1" w:rsidRDefault="001C0BC1">
      <w:pPr>
        <w:pStyle w:val="Standard"/>
        <w:spacing w:line="320" w:lineRule="exact"/>
        <w:rPr>
          <w:rFonts w:eastAsia="Times New Roman"/>
          <w:b/>
          <w:bCs/>
          <w:sz w:val="20"/>
          <w:szCs w:val="20"/>
          <w:lang w:eastAsia="fa-IR" w:bidi="fa-IR"/>
        </w:rPr>
      </w:pPr>
    </w:p>
    <w:p w14:paraId="11361839" w14:textId="77777777" w:rsidR="001C0BC1" w:rsidRDefault="00000000">
      <w:pPr>
        <w:pStyle w:val="Standard"/>
        <w:spacing w:line="360" w:lineRule="auto"/>
      </w:pPr>
      <w:r>
        <w:t>1.Oferty należy składać do dnia</w:t>
      </w:r>
      <w:r>
        <w:rPr>
          <w:b/>
          <w:bCs/>
        </w:rPr>
        <w:t xml:space="preserve"> 12.04</w:t>
      </w:r>
      <w:r>
        <w:rPr>
          <w:b/>
        </w:rPr>
        <w:t>.2023 r.</w:t>
      </w:r>
      <w:r>
        <w:t xml:space="preserve"> do godz. 10.00</w:t>
      </w:r>
      <w:r>
        <w:rPr>
          <w:color w:val="FF0000"/>
        </w:rPr>
        <w:t xml:space="preserve"> </w:t>
      </w:r>
      <w:r>
        <w:t>drogą elektroniczną na adres</w:t>
      </w:r>
      <w:r>
        <w:rPr>
          <w:color w:val="000000"/>
        </w:rPr>
        <w:t xml:space="preserve">:  </w:t>
      </w:r>
      <w:hyperlink r:id="rId7" w:history="1">
        <w:r>
          <w:rPr>
            <w:rStyle w:val="Internetlink"/>
            <w:color w:val="000000"/>
          </w:rPr>
          <w:t>katarzyna.budzynska@sc.policja.gov.pl</w:t>
        </w:r>
      </w:hyperlink>
      <w:r>
        <w:rPr>
          <w:color w:val="000000"/>
        </w:rPr>
        <w:t xml:space="preserve"> tel. 47-78-11-489</w:t>
      </w:r>
    </w:p>
    <w:p w14:paraId="634C0F82" w14:textId="77777777" w:rsidR="001C0BC1" w:rsidRDefault="00000000">
      <w:pPr>
        <w:pStyle w:val="Standard"/>
        <w:spacing w:line="360" w:lineRule="auto"/>
      </w:pPr>
      <w:r>
        <w:rPr>
          <w:color w:val="000000"/>
          <w:u w:val="single"/>
        </w:rPr>
        <w:t xml:space="preserve">dorota.kobielska@sc.policja.gov.pl </w:t>
      </w:r>
      <w:r>
        <w:rPr>
          <w:color w:val="000000"/>
        </w:rPr>
        <w:t>tel. 47-78-11-439</w:t>
      </w:r>
    </w:p>
    <w:p w14:paraId="77FBCF08" w14:textId="77777777" w:rsidR="001C0BC1" w:rsidRDefault="001C0BC1">
      <w:pPr>
        <w:pStyle w:val="Standard"/>
        <w:spacing w:line="360" w:lineRule="auto"/>
        <w:rPr>
          <w:color w:val="000000"/>
        </w:rPr>
      </w:pPr>
    </w:p>
    <w:p w14:paraId="124259D3" w14:textId="77777777" w:rsidR="001C0BC1" w:rsidRDefault="00000000">
      <w:pPr>
        <w:pStyle w:val="Standard"/>
        <w:spacing w:line="360" w:lineRule="auto"/>
      </w:pPr>
      <w:r>
        <w:t xml:space="preserve">Zapytania dotyczące wykonania materiałów proszę kierować do Pana Konrada Rosińskiego, adres email: </w:t>
      </w:r>
      <w:r>
        <w:rPr>
          <w:color w:val="000000"/>
        </w:rPr>
        <w:t xml:space="preserve">  </w:t>
      </w:r>
      <w:hyperlink r:id="rId8" w:history="1">
        <w:r>
          <w:rPr>
            <w:rStyle w:val="Internetlink"/>
            <w:rFonts w:eastAsia="Arial" w:cs="Arial"/>
            <w:color w:val="auto"/>
          </w:rPr>
          <w:t>konrad.rosinski@sc.policja.gov.pl</w:t>
        </w:r>
      </w:hyperlink>
      <w:r>
        <w:rPr>
          <w:rFonts w:eastAsia="Arial" w:cs="Arial"/>
          <w:color w:val="000000"/>
        </w:rPr>
        <w:t xml:space="preserve"> tel. 47-78-12-054.</w:t>
      </w:r>
    </w:p>
    <w:p w14:paraId="167CA722" w14:textId="77777777" w:rsidR="001C0BC1" w:rsidRDefault="001C0BC1">
      <w:pPr>
        <w:pStyle w:val="Standard"/>
        <w:spacing w:line="360" w:lineRule="auto"/>
      </w:pPr>
    </w:p>
    <w:p w14:paraId="47246EA9" w14:textId="77777777" w:rsidR="001C0BC1" w:rsidRDefault="00000000">
      <w:pPr>
        <w:pStyle w:val="Standard"/>
        <w:spacing w:line="360" w:lineRule="auto"/>
      </w:pPr>
      <w:r>
        <w:t xml:space="preserve">2) Czas realizacji zamówienia: do 14 dni od dnia </w:t>
      </w:r>
      <w:proofErr w:type="spellStart"/>
      <w:r>
        <w:t>akcpetacji</w:t>
      </w:r>
      <w:proofErr w:type="spellEnd"/>
      <w:r>
        <w:t xml:space="preserve"> projektu oznakowania</w:t>
      </w:r>
    </w:p>
    <w:p w14:paraId="5BB622C8" w14:textId="77777777" w:rsidR="001C0BC1" w:rsidRDefault="00000000">
      <w:pPr>
        <w:pStyle w:val="Standard"/>
        <w:spacing w:line="360" w:lineRule="auto"/>
      </w:pPr>
      <w:r>
        <w:t xml:space="preserve">3) Warunki płatności: płatność wynagrodzenia, na rachunek bankowy Wykonawcy wskazany </w:t>
      </w:r>
      <w:r>
        <w:br/>
        <w:t>w fakturze, nastąpi w terminie do 14 dni od dnia dostarczenia faktury.</w:t>
      </w:r>
    </w:p>
    <w:p w14:paraId="7561473E" w14:textId="77777777" w:rsidR="001C0BC1" w:rsidRDefault="00000000">
      <w:pPr>
        <w:pStyle w:val="Standard"/>
        <w:spacing w:line="360" w:lineRule="auto"/>
      </w:pPr>
      <w:r>
        <w:t xml:space="preserve">4)Powołując się na art. 22 ust. 2 Ustawy Prawo Zamówień Publicznych proszę o wskazanie, </w:t>
      </w:r>
      <w:r>
        <w:br/>
        <w:t>czy Państwa firma zatrudnia osoby będące członkami grup społecznie marginalizowanych.</w:t>
      </w:r>
    </w:p>
    <w:p w14:paraId="2FF707A4" w14:textId="77777777" w:rsidR="001C0BC1" w:rsidRDefault="00000000">
      <w:pPr>
        <w:pStyle w:val="Standard"/>
        <w:spacing w:line="360" w:lineRule="auto"/>
      </w:pPr>
      <w:r>
        <w:t>5) Pozostałe warunki:</w:t>
      </w:r>
    </w:p>
    <w:p w14:paraId="32ECEAA2" w14:textId="77777777" w:rsidR="001C0BC1" w:rsidRDefault="00000000">
      <w:pPr>
        <w:pStyle w:val="Standard"/>
        <w:spacing w:line="360" w:lineRule="auto"/>
      </w:pPr>
      <w:r>
        <w:t>Komenda Wojewódzka Policji w Szczecinie zastrzega sobie prawo unieważnienia zapytania ofertowego bez podania przyczyny.</w:t>
      </w:r>
    </w:p>
    <w:p w14:paraId="45F20A57" w14:textId="77777777" w:rsidR="001C0BC1" w:rsidRDefault="001C0BC1">
      <w:pPr>
        <w:pStyle w:val="Standard"/>
        <w:spacing w:line="360" w:lineRule="auto"/>
      </w:pPr>
    </w:p>
    <w:p w14:paraId="71837C00" w14:textId="77777777" w:rsidR="001C0BC1" w:rsidRDefault="00000000">
      <w:pPr>
        <w:pStyle w:val="Standard"/>
        <w:spacing w:line="360" w:lineRule="auto"/>
      </w:pPr>
      <w:r>
        <w:t>Niniejsze zapytanie nie jest zobowiązaniem do realizacji zamówienia i nie rodzi skutków prawnych, nie jest ofertą w rozumieniu Kodeksu Cywilnego.</w:t>
      </w:r>
    </w:p>
    <w:p w14:paraId="5C390861" w14:textId="77777777" w:rsidR="001C0BC1" w:rsidRDefault="001C0BC1">
      <w:pPr>
        <w:pStyle w:val="Standard"/>
        <w:spacing w:line="360" w:lineRule="auto"/>
        <w:rPr>
          <w:rFonts w:eastAsia="Times New Roman"/>
          <w:b/>
          <w:bCs/>
          <w:lang w:eastAsia="fa-IR" w:bidi="fa-IR"/>
        </w:rPr>
      </w:pPr>
    </w:p>
    <w:p w14:paraId="13035F29" w14:textId="77777777" w:rsidR="001C0BC1" w:rsidRDefault="001C0BC1">
      <w:pPr>
        <w:pStyle w:val="Standard"/>
        <w:rPr>
          <w:rFonts w:eastAsia="Times New Roman"/>
          <w:b/>
          <w:bCs/>
          <w:lang w:eastAsia="fa-IR" w:bidi="fa-IR"/>
        </w:rPr>
      </w:pPr>
    </w:p>
    <w:p w14:paraId="03666D48" w14:textId="77777777" w:rsidR="001C0BC1" w:rsidRDefault="001C0BC1">
      <w:pPr>
        <w:pStyle w:val="Standard"/>
        <w:rPr>
          <w:rFonts w:eastAsia="Times New Roman"/>
          <w:b/>
          <w:bCs/>
          <w:lang w:eastAsia="fa-IR" w:bidi="fa-IR"/>
        </w:rPr>
      </w:pPr>
    </w:p>
    <w:p w14:paraId="0B7B1E47" w14:textId="77777777" w:rsidR="001C0BC1" w:rsidRDefault="001C0BC1">
      <w:pPr>
        <w:pStyle w:val="Standard"/>
        <w:rPr>
          <w:rFonts w:eastAsia="Times New Roman"/>
          <w:b/>
          <w:bCs/>
          <w:lang w:eastAsia="fa-IR" w:bidi="fa-IR"/>
        </w:rPr>
      </w:pPr>
    </w:p>
    <w:p w14:paraId="0D454956" w14:textId="77777777" w:rsidR="001C0BC1" w:rsidRDefault="001C0BC1">
      <w:pPr>
        <w:pStyle w:val="Standard"/>
        <w:rPr>
          <w:rFonts w:eastAsia="Times New Roman"/>
          <w:b/>
          <w:bCs/>
          <w:lang w:eastAsia="fa-IR" w:bidi="fa-IR"/>
        </w:rPr>
      </w:pPr>
    </w:p>
    <w:p w14:paraId="361B1CEB" w14:textId="77777777" w:rsidR="001C0BC1" w:rsidRDefault="00000000">
      <w:pPr>
        <w:pStyle w:val="Standard"/>
        <w:rPr>
          <w:rFonts w:eastAsia="Times New Roman"/>
          <w:b/>
          <w:bCs/>
          <w:sz w:val="16"/>
          <w:szCs w:val="16"/>
          <w:lang w:eastAsia="fa-IR" w:bidi="fa-IR"/>
        </w:rPr>
      </w:pPr>
      <w:r>
        <w:rPr>
          <w:rFonts w:eastAsia="Times New Roman"/>
          <w:b/>
          <w:bCs/>
          <w:sz w:val="16"/>
          <w:szCs w:val="16"/>
          <w:lang w:eastAsia="fa-IR" w:bidi="fa-IR"/>
        </w:rPr>
        <w:t>Załączniki:</w:t>
      </w:r>
    </w:p>
    <w:p w14:paraId="49313172" w14:textId="77777777" w:rsidR="001C0BC1" w:rsidRDefault="00000000">
      <w:pPr>
        <w:pStyle w:val="Standard"/>
      </w:pPr>
      <w:r>
        <w:rPr>
          <w:rFonts w:eastAsia="Times New Roman"/>
          <w:sz w:val="16"/>
          <w:szCs w:val="16"/>
          <w:lang w:eastAsia="fa-IR" w:bidi="fa-IR"/>
        </w:rPr>
        <w:t>1</w:t>
      </w:r>
      <w:r>
        <w:rPr>
          <w:rFonts w:eastAsia="Times New Roman"/>
          <w:b/>
          <w:bCs/>
          <w:sz w:val="16"/>
          <w:szCs w:val="16"/>
          <w:lang w:eastAsia="fa-IR" w:bidi="fa-IR"/>
        </w:rPr>
        <w:t>.</w:t>
      </w:r>
      <w:r>
        <w:rPr>
          <w:sz w:val="16"/>
          <w:szCs w:val="16"/>
        </w:rPr>
        <w:t>Logo „Pomorze Zachodnie”</w:t>
      </w:r>
    </w:p>
    <w:p w14:paraId="7F42C697" w14:textId="77777777" w:rsidR="001C0BC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2.Logo KWP</w:t>
      </w:r>
    </w:p>
    <w:p w14:paraId="3FC98970" w14:textId="77777777" w:rsidR="001C0BC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opr. </w:t>
      </w:r>
      <w:proofErr w:type="spellStart"/>
      <w:r>
        <w:rPr>
          <w:sz w:val="16"/>
          <w:szCs w:val="16"/>
        </w:rPr>
        <w:t>K.Budzyńska</w:t>
      </w:r>
      <w:proofErr w:type="spellEnd"/>
    </w:p>
    <w:p w14:paraId="31AA6DD2" w14:textId="77777777" w:rsidR="001C0BC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47-78- 11 -489</w:t>
      </w:r>
    </w:p>
    <w:sectPr w:rsidR="001C0B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2DEB" w14:textId="77777777" w:rsidR="007A22DA" w:rsidRDefault="007A22DA">
      <w:r>
        <w:separator/>
      </w:r>
    </w:p>
  </w:endnote>
  <w:endnote w:type="continuationSeparator" w:id="0">
    <w:p w14:paraId="0D8CA856" w14:textId="77777777" w:rsidR="007A22DA" w:rsidRDefault="007A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18B8" w14:textId="77777777" w:rsidR="00EB443D" w:rsidRDefault="0000000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CF5584" wp14:editId="13105AA2">
          <wp:simplePos x="0" y="0"/>
          <wp:positionH relativeFrom="column">
            <wp:posOffset>489600</wp:posOffset>
          </wp:positionH>
          <wp:positionV relativeFrom="paragraph">
            <wp:posOffset>90720</wp:posOffset>
          </wp:positionV>
          <wp:extent cx="930960" cy="522000"/>
          <wp:effectExtent l="0" t="0" r="2490" b="0"/>
          <wp:wrapTopAndBottom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6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7B1E03" w14:textId="77777777" w:rsidR="00EB443D" w:rsidRDefault="00000000">
    <w:pPr>
      <w:pStyle w:val="Stopka"/>
    </w:pPr>
  </w:p>
  <w:p w14:paraId="1A3B4AC2" w14:textId="77777777" w:rsidR="00EB443D" w:rsidRDefault="00000000">
    <w:pPr>
      <w:pStyle w:val="Stopka"/>
    </w:pPr>
  </w:p>
  <w:p w14:paraId="6FAFBD14" w14:textId="77777777" w:rsidR="00EB443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15B5" w14:textId="77777777" w:rsidR="007A22DA" w:rsidRDefault="007A22DA">
      <w:r>
        <w:rPr>
          <w:color w:val="000000"/>
        </w:rPr>
        <w:separator/>
      </w:r>
    </w:p>
  </w:footnote>
  <w:footnote w:type="continuationSeparator" w:id="0">
    <w:p w14:paraId="5C9916CA" w14:textId="77777777" w:rsidR="007A22DA" w:rsidRDefault="007A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1B0" w14:textId="41A7F075" w:rsidR="00EB443D" w:rsidRDefault="00000000" w:rsidP="00046AA6">
    <w:pPr>
      <w:pStyle w:val="Standard"/>
      <w:jc w:val="center"/>
    </w:pP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FE7C8C" wp14:editId="20FCD6F6">
          <wp:simplePos x="0" y="0"/>
          <wp:positionH relativeFrom="column">
            <wp:posOffset>131400</wp:posOffset>
          </wp:positionH>
          <wp:positionV relativeFrom="paragraph">
            <wp:posOffset>-131400</wp:posOffset>
          </wp:positionV>
          <wp:extent cx="1066680" cy="1072439"/>
          <wp:effectExtent l="0" t="0" r="120" b="0"/>
          <wp:wrapTight wrapText="bothSides">
            <wp:wrapPolygon edited="0">
              <wp:start x="0" y="0"/>
              <wp:lineTo x="0" y="21103"/>
              <wp:lineTo x="21217" y="21103"/>
              <wp:lineTo x="21217" y="0"/>
              <wp:lineTo x="0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680" cy="1072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CDDC7A6" w14:textId="62C09FFA" w:rsidR="00EB443D" w:rsidRDefault="00000000" w:rsidP="00046AA6">
    <w:pPr>
      <w:pStyle w:val="Nagwek1"/>
      <w:tabs>
        <w:tab w:val="right" w:pos="9923"/>
      </w:tabs>
      <w:spacing w:before="0" w:after="0"/>
      <w:jc w:val="center"/>
    </w:pPr>
    <w:r>
      <w:rPr>
        <w:rFonts w:ascii="Times New Roman" w:eastAsia="Times New Roman" w:hAnsi="Times New Roman" w:cs="Times New Roman"/>
        <w:color w:val="1F3864"/>
        <w:spacing w:val="60"/>
      </w:rPr>
      <w:t>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14:paraId="0340F351" w14:textId="12C6341B" w:rsidR="00EB443D" w:rsidRDefault="00000000" w:rsidP="00046AA6">
    <w:pPr>
      <w:pStyle w:val="Textbody"/>
      <w:jc w:val="center"/>
    </w:pPr>
    <w:r>
      <w:rPr>
        <w:b/>
        <w:color w:val="244061"/>
      </w:rPr>
      <w:t>WYDZIAŁ ZAOPATRZENIA I INWESTYCJI</w:t>
    </w:r>
  </w:p>
  <w:p w14:paraId="6DC323E5" w14:textId="25262C4F" w:rsidR="00EB443D" w:rsidRDefault="00000000" w:rsidP="00046AA6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14:paraId="7244EE3E" w14:textId="77777777" w:rsidR="00EB443D" w:rsidRDefault="00000000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000000"/>
        <w:sz w:val="20"/>
        <w:szCs w:val="20"/>
        <w:u w:val="single"/>
      </w:rPr>
      <w:t>wzii@sc.</w:t>
    </w:r>
    <w:hyperlink r:id="rId2" w:history="1"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policja.gov.pl</w:t>
      </w:r>
    </w:hyperlink>
  </w:p>
  <w:p w14:paraId="5974C093" w14:textId="77777777" w:rsidR="00EB443D" w:rsidRDefault="00000000">
    <w:pPr>
      <w:pStyle w:val="Nagwek"/>
    </w:pPr>
  </w:p>
  <w:p w14:paraId="6F0CB193" w14:textId="77777777" w:rsidR="00EB443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693"/>
    <w:multiLevelType w:val="multilevel"/>
    <w:tmpl w:val="781EBD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57197C"/>
    <w:multiLevelType w:val="multilevel"/>
    <w:tmpl w:val="D6B2EAD8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583522"/>
    <w:multiLevelType w:val="multilevel"/>
    <w:tmpl w:val="4B347B52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214C8D"/>
    <w:multiLevelType w:val="multilevel"/>
    <w:tmpl w:val="0D5CD1B8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 w16cid:durableId="1192691909">
    <w:abstractNumId w:val="2"/>
  </w:num>
  <w:num w:numId="2" w16cid:durableId="1987196445">
    <w:abstractNumId w:val="1"/>
  </w:num>
  <w:num w:numId="3" w16cid:durableId="486746036">
    <w:abstractNumId w:val="3"/>
  </w:num>
  <w:num w:numId="4" w16cid:durableId="1056126636">
    <w:abstractNumId w:val="2"/>
    <w:lvlOverride w:ilvl="0"/>
  </w:num>
  <w:num w:numId="5" w16cid:durableId="700475942">
    <w:abstractNumId w:val="1"/>
    <w:lvlOverride w:ilvl="0"/>
  </w:num>
  <w:num w:numId="6" w16cid:durableId="202489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0BC1"/>
    <w:rsid w:val="00046AA6"/>
    <w:rsid w:val="001C0BC1"/>
    <w:rsid w:val="007A22DA"/>
    <w:rsid w:val="00C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67DE"/>
  <w15:docId w15:val="{D6AE499D-EB94-47B4-ADBC-1BF7D2A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2">
    <w:name w:val="Nagłówek2"/>
    <w:basedOn w:val="Standard"/>
    <w:pPr>
      <w:keepNext/>
      <w:spacing w:before="240" w:after="120"/>
      <w:jc w:val="left"/>
    </w:pPr>
    <w:rPr>
      <w:rFonts w:ascii="Arial" w:eastAsia="MS Mincho" w:hAnsi="Arial"/>
      <w:b/>
      <w:sz w:val="28"/>
      <w:szCs w:val="28"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  <w:jc w:val="left"/>
    </w:pPr>
    <w:rPr>
      <w:rFonts w:ascii="Arial" w:eastAsia="Lucida Sans Unicode" w:hAnsi="Arial"/>
      <w:b/>
      <w:sz w:val="28"/>
      <w:szCs w:val="28"/>
      <w:lang w:eastAsia="zh-CN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rosinski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budzynska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Krzysztof Chełstowski</cp:lastModifiedBy>
  <cp:revision>4</cp:revision>
  <cp:lastPrinted>2022-04-27T10:16:00Z</cp:lastPrinted>
  <dcterms:created xsi:type="dcterms:W3CDTF">2023-04-05T12:56:00Z</dcterms:created>
  <dcterms:modified xsi:type="dcterms:W3CDTF">2023-04-05T13:01:00Z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