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44CC" w14:textId="45AC0A1A" w:rsidR="002F3D83" w:rsidRPr="006F2CBF" w:rsidRDefault="002F3D83" w:rsidP="002F3D83">
      <w:pPr>
        <w:jc w:val="right"/>
        <w:rPr>
          <w:rFonts w:ascii="Times New Roman" w:hAnsi="Times New Roman" w:cs="Times New Roman"/>
          <w:sz w:val="24"/>
          <w:szCs w:val="24"/>
        </w:rPr>
      </w:pPr>
      <w:r w:rsidRPr="006F2CBF">
        <w:rPr>
          <w:rFonts w:ascii="Times New Roman" w:hAnsi="Times New Roman" w:cs="Times New Roman"/>
          <w:sz w:val="24"/>
          <w:szCs w:val="24"/>
        </w:rPr>
        <w:t xml:space="preserve">Szczecin, dnia </w:t>
      </w:r>
      <w:r w:rsidR="008D2654">
        <w:rPr>
          <w:rFonts w:ascii="Times New Roman" w:hAnsi="Times New Roman" w:cs="Times New Roman"/>
          <w:sz w:val="24"/>
          <w:szCs w:val="24"/>
        </w:rPr>
        <w:t>06</w:t>
      </w:r>
      <w:r w:rsidRPr="006F2CBF">
        <w:rPr>
          <w:rFonts w:ascii="Times New Roman" w:hAnsi="Times New Roman" w:cs="Times New Roman"/>
          <w:sz w:val="24"/>
          <w:szCs w:val="24"/>
        </w:rPr>
        <w:t>.0</w:t>
      </w:r>
      <w:r w:rsidR="008D2654">
        <w:rPr>
          <w:rFonts w:ascii="Times New Roman" w:hAnsi="Times New Roman" w:cs="Times New Roman"/>
          <w:sz w:val="24"/>
          <w:szCs w:val="24"/>
        </w:rPr>
        <w:t>3</w:t>
      </w:r>
      <w:r w:rsidRPr="006F2CBF">
        <w:rPr>
          <w:rFonts w:ascii="Times New Roman" w:hAnsi="Times New Roman" w:cs="Times New Roman"/>
          <w:sz w:val="24"/>
          <w:szCs w:val="24"/>
        </w:rPr>
        <w:t>.202</w:t>
      </w:r>
      <w:r w:rsidR="00826403">
        <w:rPr>
          <w:rFonts w:ascii="Times New Roman" w:hAnsi="Times New Roman" w:cs="Times New Roman"/>
          <w:sz w:val="24"/>
          <w:szCs w:val="24"/>
        </w:rPr>
        <w:t>5</w:t>
      </w:r>
      <w:r w:rsidRPr="006F2CB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8670F28" w14:textId="1603D065" w:rsidR="002F3D83" w:rsidRDefault="002F3D83">
      <w:pPr>
        <w:rPr>
          <w:rFonts w:ascii="Times New Roman" w:hAnsi="Times New Roman" w:cs="Times New Roman"/>
        </w:rPr>
      </w:pPr>
    </w:p>
    <w:p w14:paraId="668812C6" w14:textId="77777777" w:rsidR="002F3D83" w:rsidRPr="002F3D83" w:rsidRDefault="002F3D83">
      <w:pPr>
        <w:rPr>
          <w:rFonts w:ascii="Times New Roman" w:hAnsi="Times New Roman" w:cs="Times New Roman"/>
        </w:rPr>
      </w:pPr>
    </w:p>
    <w:p w14:paraId="6A19C76C" w14:textId="369F2503" w:rsidR="00BF1A0A" w:rsidRPr="002F3D83" w:rsidRDefault="002F3D83" w:rsidP="002F3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83">
        <w:rPr>
          <w:rFonts w:ascii="Times New Roman" w:hAnsi="Times New Roman" w:cs="Times New Roman"/>
          <w:b/>
          <w:sz w:val="24"/>
          <w:szCs w:val="24"/>
        </w:rPr>
        <w:t>OGŁOSZENIE O ROZSTRZYGNIĘCIU POSTĘPOWNA</w:t>
      </w:r>
    </w:p>
    <w:p w14:paraId="125BA668" w14:textId="0D4518EA" w:rsidR="002F3D83" w:rsidRDefault="002F3D83" w:rsidP="002F3D83">
      <w:pPr>
        <w:jc w:val="center"/>
      </w:pPr>
    </w:p>
    <w:p w14:paraId="39BC4621" w14:textId="1BD31AC5" w:rsidR="00826403" w:rsidRPr="00826403" w:rsidRDefault="002F3D8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CBF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6F2CBF">
        <w:rPr>
          <w:rFonts w:ascii="Times New Roman" w:hAnsi="Times New Roman" w:cs="Times New Roman"/>
          <w:sz w:val="24"/>
          <w:szCs w:val="24"/>
        </w:rPr>
        <w:t xml:space="preserve"> Komenda Wojewódzka Policji w Szczecinie informuje, że na  zapytanie ofertowe dotyczące</w:t>
      </w:r>
      <w:r w:rsidR="006F2CBF"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wraz z dostawą </w:t>
      </w:r>
      <w:r w:rsidR="00826403" w:rsidRPr="008264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anten samochodowych ASHS-FTGG-VHF/UHF/2x GPS: 2m+70cm+2GPS</w:t>
      </w:r>
      <w:r w:rsidR="00826403"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równoważna w wykonaniu kamuflowanym koloru czarnego o parametrach:</w:t>
      </w:r>
    </w:p>
    <w:p w14:paraId="06DB443F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częstotliwości VHF min 164÷174 MHz – 380-400MHz radiotelefon przewoźny.</w:t>
      </w:r>
    </w:p>
    <w:p w14:paraId="24D5D9B7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polaryzacja pionowa.</w:t>
      </w:r>
    </w:p>
    <w:p w14:paraId="3B0DF721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impedancja wejściowa o wartości znamionowej 50 Ω.</w:t>
      </w:r>
    </w:p>
    <w:p w14:paraId="21CE88ED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parametr WFS £ 2 (w całym paśmie pracy).</w:t>
      </w:r>
    </w:p>
    <w:p w14:paraId="0B67C112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zysk energetyczny ≥ 0 </w:t>
      </w:r>
      <w:proofErr w:type="spellStart"/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względem anteny ¼ Λ</w:t>
      </w:r>
    </w:p>
    <w:p w14:paraId="26668244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moc maksymalna min. 30W.</w:t>
      </w:r>
    </w:p>
    <w:p w14:paraId="45A0436B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przewód antenowy dostosowany do oferowanej anteny</w:t>
      </w:r>
    </w:p>
    <w:p w14:paraId="30473C1C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diplexer</w:t>
      </w:r>
      <w:proofErr w:type="spellEnd"/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umożliwiający podłączenie radioodtwarzacza UKF i radiotelefonu VHF lub UHF, ze stratą sygnału nie większa niż 0,5dB, mocą min. 100W.</w:t>
      </w:r>
    </w:p>
    <w:p w14:paraId="37D9C8A7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podstawie antena zintegrowana GPS / GALLILEO/GLONASS.</w:t>
      </w:r>
    </w:p>
    <w:p w14:paraId="38F37746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podstawy anteny wyprowadzone min 2 przewody: GPS i 164-174MHz, 380-430MHz.</w:t>
      </w:r>
    </w:p>
    <w:p w14:paraId="6F3392A4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komplecie anteny min.  2 x przewód  5 m zakończony dedykowanymi wtykami do dostarczonych </w:t>
      </w:r>
      <w:proofErr w:type="spellStart"/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diplexerów</w:t>
      </w:r>
      <w:proofErr w:type="spellEnd"/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8D9218" w14:textId="77777777" w:rsidR="00826403" w:rsidRP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komplecie anteny min.  2 x przewód 1 m zakończony do radiotelefonów SMA oraz BNC.</w:t>
      </w:r>
    </w:p>
    <w:p w14:paraId="74F76AF7" w14:textId="77777777" w:rsid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średnica otworu montażowego w karoserii pojazdu maksymalnie 14mm</w:t>
      </w:r>
    </w:p>
    <w:p w14:paraId="35D9EE42" w14:textId="77777777" w:rsidR="00826403" w:rsidRDefault="00826403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FB5EA" w14:textId="5B7D94D5" w:rsidR="002F3D83" w:rsidRPr="006F2CBF" w:rsidRDefault="006F2CBF" w:rsidP="00826403">
      <w:pPr>
        <w:widowControl w:val="0"/>
        <w:kinsoku w:val="0"/>
        <w:overflowPunct w:val="0"/>
        <w:spacing w:after="0" w:line="276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otrzymała</w:t>
      </w:r>
      <w:r w:rsidR="00826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654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8D2654">
        <w:rPr>
          <w:rFonts w:ascii="Times New Roman" w:eastAsia="Times New Roman" w:hAnsi="Times New Roman" w:cs="Times New Roman"/>
          <w:sz w:val="24"/>
          <w:szCs w:val="24"/>
          <w:lang w:eastAsia="pl-PL"/>
        </w:rPr>
        <w:t>ę od</w:t>
      </w:r>
      <w:r w:rsidRPr="006F2C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A95AB2F" w14:textId="3AD5148C" w:rsidR="002F3D83" w:rsidRPr="006F2CBF" w:rsidRDefault="002F3D83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2914C4" w14:textId="0DD10E88" w:rsidR="006F2CBF" w:rsidRPr="006F2CBF" w:rsidRDefault="006F2CBF" w:rsidP="006F2CBF">
      <w:pPr>
        <w:pStyle w:val="Akapitzlist"/>
        <w:numPr>
          <w:ilvl w:val="0"/>
          <w:numId w:val="1"/>
        </w:numPr>
        <w:rPr>
          <w:szCs w:val="24"/>
        </w:rPr>
      </w:pPr>
      <w:bookmarkStart w:id="0" w:name="_Hlk175292350"/>
      <w:proofErr w:type="spellStart"/>
      <w:r w:rsidRPr="006F2CBF">
        <w:rPr>
          <w:szCs w:val="24"/>
        </w:rPr>
        <w:t>Abekom</w:t>
      </w:r>
      <w:proofErr w:type="spellEnd"/>
      <w:r w:rsidRPr="006F2CBF">
        <w:rPr>
          <w:szCs w:val="24"/>
        </w:rPr>
        <w:t xml:space="preserve"> Plus Sp. z </w:t>
      </w:r>
      <w:proofErr w:type="spellStart"/>
      <w:r w:rsidRPr="006F2CBF">
        <w:rPr>
          <w:szCs w:val="24"/>
        </w:rPr>
        <w:t>o.o.,ul</w:t>
      </w:r>
      <w:proofErr w:type="spellEnd"/>
      <w:r w:rsidRPr="006F2CBF">
        <w:rPr>
          <w:szCs w:val="24"/>
        </w:rPr>
        <w:t xml:space="preserve">. </w:t>
      </w:r>
      <w:r w:rsidR="00826403">
        <w:rPr>
          <w:szCs w:val="24"/>
        </w:rPr>
        <w:t>Przy Puszczy Bukowej 5</w:t>
      </w:r>
      <w:r w:rsidRPr="006F2CBF">
        <w:rPr>
          <w:szCs w:val="24"/>
        </w:rPr>
        <w:t>,</w:t>
      </w:r>
      <w:r w:rsidR="00826403">
        <w:rPr>
          <w:szCs w:val="24"/>
        </w:rPr>
        <w:t xml:space="preserve"> </w:t>
      </w:r>
      <w:r w:rsidRPr="006F2CBF">
        <w:rPr>
          <w:szCs w:val="24"/>
        </w:rPr>
        <w:t>70-89</w:t>
      </w:r>
      <w:r w:rsidR="00826403">
        <w:rPr>
          <w:szCs w:val="24"/>
        </w:rPr>
        <w:t>2</w:t>
      </w:r>
      <w:r w:rsidRPr="006F2CBF">
        <w:rPr>
          <w:szCs w:val="24"/>
        </w:rPr>
        <w:t xml:space="preserve"> Szczecin, </w:t>
      </w:r>
    </w:p>
    <w:bookmarkEnd w:id="0"/>
    <w:p w14:paraId="72A7689B" w14:textId="77777777" w:rsidR="006F2CBF" w:rsidRPr="006F2CBF" w:rsidRDefault="006F2CBF" w:rsidP="006F2CBF">
      <w:pPr>
        <w:pStyle w:val="Akapitzlist"/>
        <w:ind w:left="765"/>
        <w:rPr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8"/>
        <w:gridCol w:w="781"/>
        <w:gridCol w:w="1374"/>
        <w:gridCol w:w="1525"/>
      </w:tblGrid>
      <w:tr w:rsidR="006F2CBF" w:rsidRPr="006F2CBF" w14:paraId="5E0DE058" w14:textId="77777777" w:rsidTr="002E4F4A">
        <w:trPr>
          <w:trHeight w:val="454"/>
          <w:jc w:val="center"/>
        </w:trPr>
        <w:tc>
          <w:tcPr>
            <w:tcW w:w="1271" w:type="dxa"/>
            <w:shd w:val="clear" w:color="auto" w:fill="FFFFFF"/>
            <w:vAlign w:val="center"/>
          </w:tcPr>
          <w:p w14:paraId="4749B1A2" w14:textId="77777777" w:rsidR="006F2CBF" w:rsidRPr="006F2CBF" w:rsidRDefault="006F2CBF" w:rsidP="002E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F">
              <w:rPr>
                <w:rFonts w:ascii="Times New Roman" w:hAnsi="Times New Roman" w:cs="Times New Roman"/>
                <w:sz w:val="24"/>
                <w:szCs w:val="24"/>
              </w:rPr>
              <w:t>Nazwa urządzenia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71308178" w14:textId="77777777" w:rsidR="006F2CBF" w:rsidRPr="006F2CBF" w:rsidRDefault="006F2CBF" w:rsidP="002E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F">
              <w:rPr>
                <w:rFonts w:ascii="Times New Roman" w:hAnsi="Times New Roman" w:cs="Times New Roman"/>
                <w:sz w:val="24"/>
                <w:szCs w:val="24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6CE3CED4" w14:textId="77777777" w:rsidR="006F2CBF" w:rsidRPr="006F2CBF" w:rsidRDefault="006F2CBF" w:rsidP="002E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F">
              <w:rPr>
                <w:rFonts w:ascii="Times New Roman" w:hAnsi="Times New Roman" w:cs="Times New Roman"/>
                <w:sz w:val="24"/>
                <w:szCs w:val="24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7A828D21" w14:textId="77777777" w:rsidR="006F2CBF" w:rsidRPr="006F2CBF" w:rsidRDefault="006F2CBF" w:rsidP="002E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F">
              <w:rPr>
                <w:rFonts w:ascii="Times New Roman" w:hAnsi="Times New Roman" w:cs="Times New Roman"/>
                <w:sz w:val="24"/>
                <w:szCs w:val="24"/>
              </w:rPr>
              <w:t>Kwota netto urządzenia w zł</w:t>
            </w:r>
          </w:p>
        </w:tc>
        <w:tc>
          <w:tcPr>
            <w:tcW w:w="1525" w:type="dxa"/>
            <w:shd w:val="clear" w:color="auto" w:fill="FFFFFF"/>
          </w:tcPr>
          <w:p w14:paraId="7D6D1D66" w14:textId="77777777" w:rsidR="006F2CBF" w:rsidRPr="006F2CBF" w:rsidRDefault="006F2CBF" w:rsidP="002E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F">
              <w:rPr>
                <w:rFonts w:ascii="Times New Roman" w:hAnsi="Times New Roman" w:cs="Times New Roman"/>
                <w:sz w:val="24"/>
                <w:szCs w:val="24"/>
              </w:rPr>
              <w:t>Kwota brutto urządzenia w zł</w:t>
            </w:r>
          </w:p>
        </w:tc>
      </w:tr>
      <w:tr w:rsidR="00826403" w:rsidRPr="006F2CBF" w14:paraId="15EF90B7" w14:textId="77777777" w:rsidTr="002C0976">
        <w:trPr>
          <w:trHeight w:val="564"/>
          <w:jc w:val="center"/>
        </w:trPr>
        <w:tc>
          <w:tcPr>
            <w:tcW w:w="1271" w:type="dxa"/>
            <w:shd w:val="clear" w:color="auto" w:fill="FFFFFF"/>
            <w:vAlign w:val="center"/>
          </w:tcPr>
          <w:p w14:paraId="55646769" w14:textId="77777777" w:rsidR="00826403" w:rsidRPr="00826403" w:rsidRDefault="00826403" w:rsidP="0082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antena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07E00003" w14:textId="19FA7718" w:rsidR="00826403" w:rsidRPr="00826403" w:rsidRDefault="00826403" w:rsidP="00826403">
            <w:pPr>
              <w:pStyle w:val="Akapitzlist"/>
              <w:ind w:left="283"/>
              <w:rPr>
                <w:b w:val="0"/>
                <w:szCs w:val="24"/>
              </w:rPr>
            </w:pPr>
            <w:r w:rsidRPr="00826403">
              <w:rPr>
                <w:b w:val="0"/>
                <w:szCs w:val="24"/>
              </w:rPr>
              <w:t>ASHS FTGG SHARK VHF_UHF_GPS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376D36E7" w14:textId="777C1049" w:rsidR="00826403" w:rsidRPr="00826403" w:rsidRDefault="00826403" w:rsidP="0082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4" w:type="dxa"/>
            <w:shd w:val="clear" w:color="auto" w:fill="FFFFFF"/>
            <w:vAlign w:val="center"/>
          </w:tcPr>
          <w:p w14:paraId="73DFFE27" w14:textId="56AB0270" w:rsidR="00826403" w:rsidRPr="00826403" w:rsidRDefault="00826403" w:rsidP="0082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73260DE2" w14:textId="2484862B" w:rsidR="00826403" w:rsidRPr="00826403" w:rsidRDefault="00826403" w:rsidP="0082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1 599,00</w:t>
            </w:r>
          </w:p>
        </w:tc>
      </w:tr>
    </w:tbl>
    <w:p w14:paraId="3EE2C3E7" w14:textId="77777777" w:rsidR="002C0976" w:rsidRDefault="002C0976" w:rsidP="006F2CBF">
      <w:pPr>
        <w:pStyle w:val="Akapitzlist"/>
        <w:ind w:left="765"/>
        <w:rPr>
          <w:szCs w:val="24"/>
        </w:rPr>
      </w:pPr>
    </w:p>
    <w:p w14:paraId="6FE1DF8A" w14:textId="77EEA43C" w:rsidR="006F2CBF" w:rsidRDefault="002C0976" w:rsidP="006F2CBF">
      <w:pPr>
        <w:pStyle w:val="Akapitzlist"/>
        <w:ind w:left="765"/>
        <w:rPr>
          <w:szCs w:val="24"/>
        </w:rPr>
      </w:pPr>
      <w:r w:rsidRPr="002C0976">
        <w:rPr>
          <w:szCs w:val="24"/>
        </w:rPr>
        <w:t xml:space="preserve">Łączna kwota oferty brutto : </w:t>
      </w:r>
      <w:r w:rsidR="00826403">
        <w:rPr>
          <w:szCs w:val="24"/>
        </w:rPr>
        <w:t>63 960,00</w:t>
      </w:r>
      <w:r w:rsidRPr="002C0976">
        <w:rPr>
          <w:szCs w:val="24"/>
        </w:rPr>
        <w:t xml:space="preserve"> zł</w:t>
      </w:r>
    </w:p>
    <w:p w14:paraId="71043112" w14:textId="77777777" w:rsidR="002C0976" w:rsidRPr="006F2CBF" w:rsidRDefault="002C0976" w:rsidP="006F2CBF">
      <w:pPr>
        <w:pStyle w:val="Akapitzlist"/>
        <w:ind w:left="765"/>
        <w:rPr>
          <w:szCs w:val="24"/>
        </w:rPr>
      </w:pPr>
    </w:p>
    <w:p w14:paraId="088984B7" w14:textId="097B09C4" w:rsidR="002F3D83" w:rsidRPr="006F2CBF" w:rsidRDefault="00A8180C" w:rsidP="00A8180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80C">
        <w:rPr>
          <w:rFonts w:ascii="Times New Roman" w:hAnsi="Times New Roman" w:cs="Times New Roman"/>
          <w:b/>
          <w:sz w:val="24"/>
          <w:szCs w:val="24"/>
        </w:rPr>
        <w:t xml:space="preserve">W związku z zapisem w zapytaniu ofertowym, iż jedynym  kryterium, którym Zamawiający będzie się kierował przy wyborze oferty stanowiła będzie 100 % cena </w:t>
      </w:r>
      <w:r w:rsidRPr="00A8180C">
        <w:rPr>
          <w:rFonts w:ascii="Times New Roman" w:hAnsi="Times New Roman" w:cs="Times New Roman"/>
          <w:b/>
          <w:sz w:val="24"/>
          <w:szCs w:val="24"/>
        </w:rPr>
        <w:lastRenderedPageBreak/>
        <w:t>(brutto)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54">
        <w:rPr>
          <w:rFonts w:ascii="Times New Roman" w:hAnsi="Times New Roman" w:cs="Times New Roman"/>
          <w:b/>
          <w:sz w:val="24"/>
          <w:szCs w:val="24"/>
        </w:rPr>
        <w:t xml:space="preserve">oraz złożeniu tylko jednej oferty </w:t>
      </w:r>
      <w:r w:rsidRPr="00A8180C">
        <w:rPr>
          <w:rFonts w:ascii="Times New Roman" w:hAnsi="Times New Roman" w:cs="Times New Roman"/>
          <w:b/>
          <w:sz w:val="24"/>
          <w:szCs w:val="24"/>
        </w:rPr>
        <w:t>realizacja zamówienia</w:t>
      </w:r>
      <w:r w:rsidR="008D2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54">
        <w:rPr>
          <w:rFonts w:ascii="Times New Roman" w:hAnsi="Times New Roman" w:cs="Times New Roman"/>
          <w:b/>
          <w:sz w:val="24"/>
          <w:szCs w:val="24"/>
        </w:rPr>
        <w:t xml:space="preserve">gwarantowanego </w:t>
      </w:r>
      <w:bookmarkStart w:id="1" w:name="_GoBack"/>
      <w:bookmarkEnd w:id="1"/>
      <w:r w:rsidRPr="00A8180C">
        <w:rPr>
          <w:rFonts w:ascii="Times New Roman" w:hAnsi="Times New Roman" w:cs="Times New Roman"/>
          <w:b/>
          <w:sz w:val="24"/>
          <w:szCs w:val="24"/>
        </w:rPr>
        <w:t xml:space="preserve">zostanie powierzona Wykonawcy: </w:t>
      </w:r>
      <w:proofErr w:type="spellStart"/>
      <w:r w:rsidR="00826403" w:rsidRPr="004A1A23">
        <w:rPr>
          <w:rFonts w:ascii="Times New Roman" w:hAnsi="Times New Roman" w:cs="Times New Roman"/>
          <w:b/>
          <w:sz w:val="24"/>
          <w:szCs w:val="24"/>
        </w:rPr>
        <w:t>Abekom</w:t>
      </w:r>
      <w:proofErr w:type="spellEnd"/>
      <w:r w:rsidR="00826403" w:rsidRPr="004A1A23">
        <w:rPr>
          <w:rFonts w:ascii="Times New Roman" w:hAnsi="Times New Roman" w:cs="Times New Roman"/>
          <w:b/>
          <w:sz w:val="24"/>
          <w:szCs w:val="24"/>
        </w:rPr>
        <w:t xml:space="preserve"> Plus Sp. z</w:t>
      </w:r>
      <w:r w:rsidR="007103E3">
        <w:rPr>
          <w:rFonts w:ascii="Times New Roman" w:hAnsi="Times New Roman" w:cs="Times New Roman"/>
          <w:b/>
          <w:sz w:val="24"/>
          <w:szCs w:val="24"/>
        </w:rPr>
        <w:t> </w:t>
      </w:r>
      <w:r w:rsidR="00826403" w:rsidRPr="004A1A23">
        <w:rPr>
          <w:rFonts w:ascii="Times New Roman" w:hAnsi="Times New Roman" w:cs="Times New Roman"/>
          <w:b/>
          <w:sz w:val="24"/>
          <w:szCs w:val="24"/>
        </w:rPr>
        <w:t>o.o.,</w:t>
      </w:r>
      <w:r w:rsidR="0071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403" w:rsidRPr="004A1A23">
        <w:rPr>
          <w:rFonts w:ascii="Times New Roman" w:hAnsi="Times New Roman" w:cs="Times New Roman"/>
          <w:b/>
          <w:sz w:val="24"/>
          <w:szCs w:val="24"/>
        </w:rPr>
        <w:t>ul. Przy Puszczy Bukowej 5, 70-892</w:t>
      </w:r>
      <w:r w:rsidR="00826403" w:rsidRPr="00826403">
        <w:rPr>
          <w:rFonts w:ascii="Times New Roman" w:hAnsi="Times New Roman" w:cs="Times New Roman"/>
          <w:sz w:val="24"/>
          <w:szCs w:val="24"/>
        </w:rPr>
        <w:t xml:space="preserve"> </w:t>
      </w:r>
      <w:r w:rsidR="00826403" w:rsidRPr="00443894">
        <w:rPr>
          <w:rFonts w:ascii="Times New Roman" w:hAnsi="Times New Roman" w:cs="Times New Roman"/>
          <w:b/>
          <w:sz w:val="24"/>
          <w:szCs w:val="24"/>
        </w:rPr>
        <w:t>Szczecin</w:t>
      </w:r>
      <w:r w:rsidR="002C0976" w:rsidRPr="00443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D83" w:rsidRPr="006F2CBF">
        <w:rPr>
          <w:rFonts w:ascii="Times New Roman" w:hAnsi="Times New Roman" w:cs="Times New Roman"/>
          <w:b/>
          <w:sz w:val="24"/>
          <w:szCs w:val="24"/>
        </w:rPr>
        <w:t xml:space="preserve">za cenę brutto </w:t>
      </w:r>
      <w:r w:rsidR="00826403">
        <w:rPr>
          <w:rFonts w:ascii="Times New Roman" w:hAnsi="Times New Roman" w:cs="Times New Roman"/>
          <w:b/>
          <w:sz w:val="24"/>
          <w:szCs w:val="24"/>
        </w:rPr>
        <w:t>63 960,00</w:t>
      </w:r>
      <w:r w:rsidR="00C665CE" w:rsidRPr="006F2CB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13498113" w14:textId="1C824924" w:rsidR="002F3D83" w:rsidRPr="006F2CBF" w:rsidRDefault="002F3D83" w:rsidP="002C09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BF">
        <w:rPr>
          <w:rFonts w:ascii="Times New Roman" w:hAnsi="Times New Roman" w:cs="Times New Roman"/>
          <w:sz w:val="24"/>
          <w:szCs w:val="24"/>
        </w:rPr>
        <w:t>Na podstawie art. PZP pkt. 2.1 Ustawy prawo o zamówieniach publicznych (Dz. U. 2019 r., poz.</w:t>
      </w:r>
      <w:r w:rsidR="002C0976">
        <w:rPr>
          <w:rFonts w:ascii="Times New Roman" w:hAnsi="Times New Roman" w:cs="Times New Roman"/>
          <w:sz w:val="24"/>
          <w:szCs w:val="24"/>
        </w:rPr>
        <w:t xml:space="preserve"> </w:t>
      </w:r>
      <w:r w:rsidRPr="006F2CBF">
        <w:rPr>
          <w:rFonts w:ascii="Times New Roman" w:hAnsi="Times New Roman" w:cs="Times New Roman"/>
          <w:sz w:val="24"/>
          <w:szCs w:val="24"/>
        </w:rPr>
        <w:t>2019 ze zm.), Zamawiający informuje o udzieleniu zamówie</w:t>
      </w:r>
      <w:r w:rsidR="00C665CE" w:rsidRPr="006F2CBF">
        <w:rPr>
          <w:rFonts w:ascii="Times New Roman" w:hAnsi="Times New Roman" w:cs="Times New Roman"/>
          <w:sz w:val="24"/>
          <w:szCs w:val="24"/>
        </w:rPr>
        <w:t xml:space="preserve">nia dla w/w Wykonawcy. </w:t>
      </w:r>
    </w:p>
    <w:sectPr w:rsidR="002F3D83" w:rsidRPr="006F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823"/>
    <w:multiLevelType w:val="hybridMultilevel"/>
    <w:tmpl w:val="334EB986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66F05BC6"/>
    <w:multiLevelType w:val="hybridMultilevel"/>
    <w:tmpl w:val="738AE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1C"/>
    <w:rsid w:val="0003161C"/>
    <w:rsid w:val="002C0976"/>
    <w:rsid w:val="002F3D83"/>
    <w:rsid w:val="00443894"/>
    <w:rsid w:val="004A1A23"/>
    <w:rsid w:val="006F2CBF"/>
    <w:rsid w:val="007103E3"/>
    <w:rsid w:val="007B641D"/>
    <w:rsid w:val="00826403"/>
    <w:rsid w:val="008D2654"/>
    <w:rsid w:val="00A8180C"/>
    <w:rsid w:val="00BF1A0A"/>
    <w:rsid w:val="00C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FE3"/>
  <w15:chartTrackingRefBased/>
  <w15:docId w15:val="{6BE6DD75-BAFB-4A46-A93B-36937A5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2F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Szymanek</dc:creator>
  <cp:keywords/>
  <dc:description/>
  <cp:lastModifiedBy>Marcin Szymanek</cp:lastModifiedBy>
  <cp:revision>10</cp:revision>
  <dcterms:created xsi:type="dcterms:W3CDTF">2024-08-19T12:25:00Z</dcterms:created>
  <dcterms:modified xsi:type="dcterms:W3CDTF">2025-03-06T08:47:00Z</dcterms:modified>
</cp:coreProperties>
</file>